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0E161AE" w14:textId="77777777" w:rsidR="00492083" w:rsidRPr="00712B6A" w:rsidRDefault="00492083" w:rsidP="27A6E332">
      <w:pPr>
        <w:spacing w:after="120" w:line="276" w:lineRule="auto"/>
        <w:jc w:val="both"/>
        <w:rPr>
          <w:rFonts w:eastAsia="Aptos" w:cstheme="minorHAnsi"/>
          <w:b/>
          <w:bCs/>
          <w:caps/>
          <w:sz w:val="24"/>
          <w:szCs w:val="24"/>
          <w:u w:val="single"/>
        </w:rPr>
      </w:pPr>
    </w:p>
    <w:p w14:paraId="77A90C2A" w14:textId="77777777" w:rsidR="00CC2D55" w:rsidRPr="00712B6A" w:rsidRDefault="00CC2D55" w:rsidP="27A6E332">
      <w:pPr>
        <w:spacing w:after="120" w:line="276" w:lineRule="auto"/>
        <w:jc w:val="both"/>
        <w:rPr>
          <w:rFonts w:eastAsia="Aptos" w:cstheme="minorHAnsi"/>
          <w:b/>
          <w:bCs/>
          <w:caps/>
          <w:sz w:val="24"/>
          <w:szCs w:val="24"/>
          <w:u w:val="single"/>
        </w:rPr>
      </w:pPr>
    </w:p>
    <w:p w14:paraId="2D75C082" w14:textId="77777777" w:rsidR="00152D5E" w:rsidRPr="00421670" w:rsidRDefault="347D8E97" w:rsidP="27A6E332">
      <w:pPr>
        <w:spacing w:after="120" w:line="276" w:lineRule="auto"/>
        <w:jc w:val="center"/>
        <w:rPr>
          <w:rFonts w:eastAsia="Aptos" w:cstheme="minorHAnsi"/>
          <w:caps/>
          <w:sz w:val="56"/>
          <w:szCs w:val="56"/>
        </w:rPr>
      </w:pPr>
      <w:r w:rsidRPr="00421670">
        <w:rPr>
          <w:rFonts w:eastAsia="Aptos" w:cstheme="minorHAnsi"/>
          <w:caps/>
          <w:sz w:val="56"/>
          <w:szCs w:val="56"/>
        </w:rPr>
        <w:t>Term</w:t>
      </w:r>
      <w:r w:rsidR="5E45633F" w:rsidRPr="00421670">
        <w:rPr>
          <w:rFonts w:eastAsia="Aptos" w:cstheme="minorHAnsi"/>
          <w:caps/>
          <w:sz w:val="56"/>
          <w:szCs w:val="56"/>
        </w:rPr>
        <w:t>s</w:t>
      </w:r>
      <w:r w:rsidRPr="00421670">
        <w:rPr>
          <w:rFonts w:eastAsia="Aptos" w:cstheme="minorHAnsi"/>
          <w:caps/>
          <w:sz w:val="56"/>
          <w:szCs w:val="56"/>
        </w:rPr>
        <w:t xml:space="preserve"> of Reference</w:t>
      </w:r>
      <w:r w:rsidR="0788FFB1" w:rsidRPr="00421670">
        <w:rPr>
          <w:rFonts w:eastAsia="Aptos" w:cstheme="minorHAnsi"/>
          <w:caps/>
          <w:sz w:val="56"/>
          <w:szCs w:val="56"/>
        </w:rPr>
        <w:t xml:space="preserve"> </w:t>
      </w:r>
    </w:p>
    <w:p w14:paraId="0FB7F38F" w14:textId="713C32CC" w:rsidR="00AB0715" w:rsidRPr="00712B6A" w:rsidRDefault="00152D5E" w:rsidP="27A6E332">
      <w:pPr>
        <w:spacing w:after="120" w:line="276" w:lineRule="auto"/>
        <w:jc w:val="center"/>
        <w:rPr>
          <w:rFonts w:eastAsia="Aptos" w:cstheme="minorHAnsi"/>
          <w:caps/>
          <w:sz w:val="24"/>
          <w:szCs w:val="24"/>
        </w:rPr>
      </w:pPr>
      <w:r w:rsidRPr="00712B6A">
        <w:rPr>
          <w:rFonts w:eastAsia="Aptos" w:cstheme="minorHAnsi"/>
          <w:caps/>
          <w:sz w:val="24"/>
          <w:szCs w:val="24"/>
        </w:rPr>
        <w:t>FOr</w:t>
      </w:r>
    </w:p>
    <w:p w14:paraId="635C797C" w14:textId="70087686" w:rsidR="005F782F" w:rsidRPr="00421670" w:rsidRDefault="0788FFB1" w:rsidP="27A6E332">
      <w:pPr>
        <w:spacing w:after="120" w:line="276" w:lineRule="auto"/>
        <w:jc w:val="center"/>
        <w:rPr>
          <w:rFonts w:eastAsia="Aptos" w:cstheme="minorHAnsi"/>
          <w:caps/>
          <w:sz w:val="56"/>
          <w:szCs w:val="56"/>
        </w:rPr>
      </w:pPr>
      <w:r w:rsidRPr="00421670">
        <w:rPr>
          <w:rFonts w:eastAsia="Aptos" w:cstheme="minorHAnsi"/>
          <w:caps/>
          <w:sz w:val="56"/>
          <w:szCs w:val="56"/>
        </w:rPr>
        <w:t>project evaluation</w:t>
      </w:r>
    </w:p>
    <w:p w14:paraId="2589189B" w14:textId="60117138" w:rsidR="27A6E332" w:rsidRPr="00712B6A" w:rsidRDefault="27A6E332" w:rsidP="27A6E332">
      <w:pPr>
        <w:spacing w:after="120" w:line="276" w:lineRule="auto"/>
        <w:jc w:val="center"/>
        <w:rPr>
          <w:rFonts w:eastAsia="Aptos" w:cstheme="minorHAnsi"/>
          <w:b/>
          <w:bCs/>
          <w:caps/>
          <w:sz w:val="24"/>
          <w:szCs w:val="24"/>
          <w:u w:val="single"/>
        </w:rPr>
      </w:pPr>
    </w:p>
    <w:p w14:paraId="0CABF70C" w14:textId="77777777" w:rsidR="00152D5E" w:rsidRPr="00712B6A" w:rsidRDefault="00152D5E" w:rsidP="27A6E332">
      <w:pPr>
        <w:spacing w:after="120" w:line="276" w:lineRule="auto"/>
        <w:jc w:val="center"/>
        <w:rPr>
          <w:rFonts w:eastAsia="Aptos" w:cstheme="minorHAnsi"/>
          <w:b/>
          <w:bCs/>
          <w:caps/>
          <w:sz w:val="24"/>
          <w:szCs w:val="24"/>
          <w:u w:val="single"/>
        </w:rPr>
      </w:pPr>
    </w:p>
    <w:p w14:paraId="4A2918B4" w14:textId="77777777" w:rsidR="00152D5E" w:rsidRPr="00712B6A" w:rsidRDefault="00152D5E" w:rsidP="27A6E332">
      <w:pPr>
        <w:spacing w:after="120" w:line="276" w:lineRule="auto"/>
        <w:jc w:val="center"/>
        <w:rPr>
          <w:rFonts w:eastAsia="Aptos" w:cstheme="minorHAnsi"/>
          <w:b/>
          <w:bCs/>
          <w:caps/>
          <w:sz w:val="24"/>
          <w:szCs w:val="24"/>
          <w:u w:val="single"/>
        </w:rPr>
      </w:pPr>
    </w:p>
    <w:p w14:paraId="011DE959" w14:textId="77777777" w:rsidR="002E7882" w:rsidRPr="00712B6A" w:rsidRDefault="002E7882" w:rsidP="27A6E332">
      <w:pPr>
        <w:spacing w:after="120" w:line="276" w:lineRule="auto"/>
        <w:jc w:val="center"/>
        <w:rPr>
          <w:rFonts w:eastAsia="Aptos" w:cstheme="minorHAnsi"/>
          <w:b/>
          <w:bCs/>
          <w:caps/>
          <w:sz w:val="24"/>
          <w:szCs w:val="24"/>
          <w:u w:val="single"/>
        </w:rPr>
      </w:pPr>
    </w:p>
    <w:p w14:paraId="0482644D" w14:textId="2A42FA7E" w:rsidR="27A6E332" w:rsidRPr="00712B6A" w:rsidRDefault="27A6E332" w:rsidP="27A6E332">
      <w:pPr>
        <w:spacing w:after="120" w:line="276" w:lineRule="auto"/>
        <w:jc w:val="center"/>
        <w:rPr>
          <w:rFonts w:eastAsia="Aptos" w:cstheme="minorHAnsi"/>
          <w:b/>
          <w:bCs/>
          <w:caps/>
          <w:sz w:val="24"/>
          <w:szCs w:val="24"/>
          <w:u w:val="single"/>
        </w:rPr>
      </w:pPr>
    </w:p>
    <w:tbl>
      <w:tblPr>
        <w:tblStyle w:val="TableGrid"/>
        <w:tblW w:w="9350" w:type="dxa"/>
        <w:tblLook w:val="04A0" w:firstRow="1" w:lastRow="0" w:firstColumn="1" w:lastColumn="0" w:noHBand="0" w:noVBand="1"/>
      </w:tblPr>
      <w:tblGrid>
        <w:gridCol w:w="2972"/>
        <w:gridCol w:w="6378"/>
      </w:tblGrid>
      <w:tr w:rsidR="001F7764" w:rsidRPr="00FC6F58" w14:paraId="294372C0" w14:textId="77777777" w:rsidTr="00152D5E">
        <w:tc>
          <w:tcPr>
            <w:tcW w:w="2972" w:type="dxa"/>
          </w:tcPr>
          <w:p w14:paraId="35403CC1" w14:textId="140F25F6" w:rsidR="005F782F" w:rsidRPr="00712B6A" w:rsidRDefault="75D09DB6" w:rsidP="00152D5E">
            <w:pPr>
              <w:spacing w:after="240" w:line="276" w:lineRule="auto"/>
              <w:jc w:val="both"/>
              <w:rPr>
                <w:rFonts w:eastAsia="Aptos" w:cstheme="minorHAnsi"/>
                <w:b/>
                <w:bCs/>
                <w:sz w:val="24"/>
                <w:szCs w:val="24"/>
              </w:rPr>
            </w:pPr>
            <w:r w:rsidRPr="00712B6A">
              <w:rPr>
                <w:rFonts w:eastAsia="Aptos" w:cstheme="minorHAnsi"/>
                <w:b/>
                <w:bCs/>
                <w:sz w:val="24"/>
                <w:szCs w:val="24"/>
              </w:rPr>
              <w:t>P</w:t>
            </w:r>
            <w:r w:rsidR="5E019D38" w:rsidRPr="00712B6A">
              <w:rPr>
                <w:rFonts w:eastAsia="Aptos" w:cstheme="minorHAnsi"/>
                <w:b/>
                <w:bCs/>
                <w:sz w:val="24"/>
                <w:szCs w:val="24"/>
              </w:rPr>
              <w:t>roject to be evaluated</w:t>
            </w:r>
          </w:p>
        </w:tc>
        <w:tc>
          <w:tcPr>
            <w:tcW w:w="6378" w:type="dxa"/>
          </w:tcPr>
          <w:p w14:paraId="7C677D6B" w14:textId="7CB48258" w:rsidR="005F782F" w:rsidRPr="00712B6A" w:rsidRDefault="27A6E332" w:rsidP="00152D5E">
            <w:pPr>
              <w:spacing w:after="240" w:line="276" w:lineRule="auto"/>
              <w:rPr>
                <w:rFonts w:eastAsia="Aptos" w:cstheme="minorHAnsi"/>
                <w:b/>
                <w:bCs/>
                <w:sz w:val="24"/>
                <w:szCs w:val="24"/>
                <w:lang w:val="de-AT"/>
              </w:rPr>
            </w:pPr>
            <w:r w:rsidRPr="00712B6A">
              <w:rPr>
                <w:rFonts w:eastAsia="Aptos" w:cstheme="minorHAnsi"/>
                <w:b/>
                <w:bCs/>
                <w:sz w:val="24"/>
                <w:szCs w:val="24"/>
                <w:lang w:val="de-AT"/>
              </w:rPr>
              <w:t>2879-01/2022</w:t>
            </w:r>
            <w:r w:rsidR="00182329">
              <w:rPr>
                <w:rFonts w:eastAsia="Aptos" w:cstheme="minorHAnsi"/>
                <w:b/>
                <w:bCs/>
                <w:sz w:val="24"/>
                <w:szCs w:val="24"/>
                <w:lang w:val="de-AT"/>
              </w:rPr>
              <w:t xml:space="preserve"> </w:t>
            </w:r>
            <w:r w:rsidRPr="00712B6A">
              <w:rPr>
                <w:rFonts w:eastAsia="Aptos" w:cstheme="minorHAnsi"/>
                <w:b/>
                <w:bCs/>
                <w:sz w:val="24"/>
                <w:szCs w:val="24"/>
                <w:lang w:val="de-AT"/>
              </w:rPr>
              <w:t>Digitalisation for Resilience / Resilienz durch Digitalisierung</w:t>
            </w:r>
          </w:p>
        </w:tc>
      </w:tr>
      <w:tr w:rsidR="001C4FC5" w:rsidRPr="00712B6A" w14:paraId="713661F9" w14:textId="77777777" w:rsidTr="00152D5E">
        <w:tc>
          <w:tcPr>
            <w:tcW w:w="2972" w:type="dxa"/>
          </w:tcPr>
          <w:p w14:paraId="42EECB23" w14:textId="607EB44E" w:rsidR="001C4FC5" w:rsidRPr="00712B6A" w:rsidRDefault="45A49FDD" w:rsidP="00152D5E">
            <w:pPr>
              <w:spacing w:after="240" w:line="276" w:lineRule="auto"/>
              <w:jc w:val="both"/>
              <w:rPr>
                <w:rFonts w:eastAsia="Aptos" w:cstheme="minorHAnsi"/>
                <w:b/>
                <w:bCs/>
                <w:sz w:val="24"/>
                <w:szCs w:val="24"/>
              </w:rPr>
            </w:pPr>
            <w:r w:rsidRPr="00712B6A">
              <w:rPr>
                <w:rFonts w:eastAsia="Aptos" w:cstheme="minorHAnsi"/>
                <w:b/>
                <w:bCs/>
                <w:sz w:val="24"/>
                <w:szCs w:val="24"/>
              </w:rPr>
              <w:t>Venue</w:t>
            </w:r>
          </w:p>
        </w:tc>
        <w:tc>
          <w:tcPr>
            <w:tcW w:w="6378" w:type="dxa"/>
          </w:tcPr>
          <w:p w14:paraId="5DF3E8C9" w14:textId="6CE8F2E3" w:rsidR="001C4FC5" w:rsidRPr="00712B6A" w:rsidRDefault="4B60487E" w:rsidP="00152D5E">
            <w:pPr>
              <w:spacing w:after="240" w:line="276" w:lineRule="auto"/>
              <w:jc w:val="both"/>
              <w:rPr>
                <w:rFonts w:eastAsia="Aptos" w:cstheme="minorHAnsi"/>
                <w:sz w:val="24"/>
                <w:szCs w:val="24"/>
              </w:rPr>
            </w:pPr>
            <w:r w:rsidRPr="00712B6A">
              <w:rPr>
                <w:rFonts w:eastAsia="Aptos" w:cstheme="minorHAnsi"/>
                <w:sz w:val="24"/>
                <w:szCs w:val="24"/>
              </w:rPr>
              <w:t>Nhu Xuan district, Thanh Hoa Province</w:t>
            </w:r>
          </w:p>
        </w:tc>
      </w:tr>
      <w:tr w:rsidR="00850A25" w:rsidRPr="00712B6A" w14:paraId="57E66610" w14:textId="77777777" w:rsidTr="00152D5E">
        <w:tc>
          <w:tcPr>
            <w:tcW w:w="2972" w:type="dxa"/>
          </w:tcPr>
          <w:p w14:paraId="055CDF80" w14:textId="19E190D3" w:rsidR="00850A25" w:rsidRPr="00712B6A" w:rsidRDefault="469E2C60" w:rsidP="00152D5E">
            <w:pPr>
              <w:spacing w:after="240" w:line="276" w:lineRule="auto"/>
              <w:jc w:val="both"/>
              <w:rPr>
                <w:rFonts w:eastAsia="Aptos" w:cstheme="minorHAnsi"/>
                <w:b/>
                <w:bCs/>
                <w:sz w:val="24"/>
                <w:szCs w:val="24"/>
              </w:rPr>
            </w:pPr>
            <w:r w:rsidRPr="00712B6A">
              <w:rPr>
                <w:rFonts w:eastAsia="Aptos" w:cstheme="minorHAnsi"/>
                <w:b/>
                <w:bCs/>
                <w:sz w:val="24"/>
                <w:szCs w:val="24"/>
              </w:rPr>
              <w:t>Organi</w:t>
            </w:r>
            <w:r w:rsidR="4FF568EA" w:rsidRPr="00712B6A">
              <w:rPr>
                <w:rFonts w:eastAsia="Aptos" w:cstheme="minorHAnsi"/>
                <w:b/>
                <w:bCs/>
                <w:sz w:val="24"/>
                <w:szCs w:val="24"/>
              </w:rPr>
              <w:t>s</w:t>
            </w:r>
            <w:r w:rsidRPr="00712B6A">
              <w:rPr>
                <w:rFonts w:eastAsia="Aptos" w:cstheme="minorHAnsi"/>
                <w:b/>
                <w:bCs/>
                <w:sz w:val="24"/>
                <w:szCs w:val="24"/>
              </w:rPr>
              <w:t>er</w:t>
            </w:r>
            <w:r w:rsidR="64CB71CD" w:rsidRPr="00712B6A">
              <w:rPr>
                <w:rFonts w:eastAsia="Aptos" w:cstheme="minorHAnsi"/>
                <w:b/>
                <w:bCs/>
                <w:sz w:val="24"/>
                <w:szCs w:val="24"/>
              </w:rPr>
              <w:t>s</w:t>
            </w:r>
          </w:p>
        </w:tc>
        <w:tc>
          <w:tcPr>
            <w:tcW w:w="6378" w:type="dxa"/>
          </w:tcPr>
          <w:p w14:paraId="56F6DF6E" w14:textId="419962C6" w:rsidR="00850A25" w:rsidRPr="00712B6A" w:rsidRDefault="39326415" w:rsidP="00152D5E">
            <w:pPr>
              <w:tabs>
                <w:tab w:val="left" w:pos="3043"/>
              </w:tabs>
              <w:spacing w:after="240" w:line="276" w:lineRule="auto"/>
              <w:jc w:val="both"/>
              <w:rPr>
                <w:rFonts w:eastAsia="Aptos" w:cstheme="minorHAnsi"/>
                <w:sz w:val="24"/>
                <w:szCs w:val="24"/>
              </w:rPr>
            </w:pPr>
            <w:r w:rsidRPr="00712B6A">
              <w:rPr>
                <w:rFonts w:eastAsia="Aptos" w:cstheme="minorHAnsi"/>
                <w:sz w:val="24"/>
                <w:szCs w:val="24"/>
              </w:rPr>
              <w:t>WVV</w:t>
            </w:r>
            <w:r w:rsidR="3C7BADD6" w:rsidRPr="00712B6A">
              <w:rPr>
                <w:rFonts w:cstheme="minorHAnsi"/>
                <w:sz w:val="24"/>
                <w:szCs w:val="24"/>
              </w:rPr>
              <w:tab/>
            </w:r>
          </w:p>
        </w:tc>
      </w:tr>
      <w:tr w:rsidR="001F7764" w:rsidRPr="00712B6A" w14:paraId="549EA8B2" w14:textId="77777777" w:rsidTr="00152D5E">
        <w:trPr>
          <w:trHeight w:val="58"/>
        </w:trPr>
        <w:tc>
          <w:tcPr>
            <w:tcW w:w="2972" w:type="dxa"/>
          </w:tcPr>
          <w:p w14:paraId="44B97A46" w14:textId="1BB90028" w:rsidR="005F782F" w:rsidRPr="00712B6A" w:rsidRDefault="22A1D822" w:rsidP="00152D5E">
            <w:pPr>
              <w:spacing w:after="240" w:line="276" w:lineRule="auto"/>
              <w:jc w:val="both"/>
              <w:rPr>
                <w:rFonts w:eastAsia="Aptos" w:cstheme="minorHAnsi"/>
                <w:b/>
                <w:bCs/>
                <w:sz w:val="24"/>
                <w:szCs w:val="24"/>
              </w:rPr>
            </w:pPr>
            <w:r w:rsidRPr="00712B6A">
              <w:rPr>
                <w:rFonts w:eastAsia="Aptos" w:cstheme="minorHAnsi"/>
                <w:b/>
                <w:bCs/>
                <w:sz w:val="24"/>
                <w:szCs w:val="24"/>
              </w:rPr>
              <w:t>Timeline (start &amp; end date</w:t>
            </w:r>
            <w:r w:rsidR="75F95234" w:rsidRPr="00712B6A">
              <w:rPr>
                <w:rFonts w:eastAsia="Aptos" w:cstheme="minorHAnsi"/>
                <w:b/>
                <w:bCs/>
                <w:sz w:val="24"/>
                <w:szCs w:val="24"/>
              </w:rPr>
              <w:t xml:space="preserve"> </w:t>
            </w:r>
            <w:r w:rsidRPr="00712B6A">
              <w:rPr>
                <w:rFonts w:eastAsia="Aptos" w:cstheme="minorHAnsi"/>
                <w:b/>
                <w:bCs/>
                <w:sz w:val="24"/>
                <w:szCs w:val="24"/>
              </w:rPr>
              <w:t xml:space="preserve">) </w:t>
            </w:r>
          </w:p>
        </w:tc>
        <w:tc>
          <w:tcPr>
            <w:tcW w:w="6378" w:type="dxa"/>
          </w:tcPr>
          <w:p w14:paraId="1A94AC32" w14:textId="25943F36" w:rsidR="005F782F" w:rsidRPr="00712B6A" w:rsidRDefault="00182329" w:rsidP="00152D5E">
            <w:pPr>
              <w:spacing w:after="240" w:line="276" w:lineRule="auto"/>
              <w:jc w:val="both"/>
              <w:rPr>
                <w:rFonts w:eastAsia="Aptos" w:cstheme="minorHAnsi"/>
                <w:sz w:val="24"/>
                <w:szCs w:val="24"/>
              </w:rPr>
            </w:pPr>
            <w:r>
              <w:rPr>
                <w:rFonts w:eastAsia="Aptos" w:cstheme="minorHAnsi"/>
                <w:sz w:val="24"/>
                <w:szCs w:val="24"/>
              </w:rPr>
              <w:t>April</w:t>
            </w:r>
            <w:r w:rsidR="2AC29BBF" w:rsidRPr="00712B6A">
              <w:rPr>
                <w:rFonts w:eastAsia="Aptos" w:cstheme="minorHAnsi"/>
                <w:sz w:val="24"/>
                <w:szCs w:val="24"/>
              </w:rPr>
              <w:t xml:space="preserve"> 202</w:t>
            </w:r>
            <w:r>
              <w:rPr>
                <w:rFonts w:eastAsia="Aptos" w:cstheme="minorHAnsi"/>
                <w:sz w:val="24"/>
                <w:szCs w:val="24"/>
              </w:rPr>
              <w:t>6</w:t>
            </w:r>
            <w:r w:rsidR="75F95234" w:rsidRPr="00712B6A">
              <w:rPr>
                <w:rFonts w:eastAsia="Aptos" w:cstheme="minorHAnsi"/>
                <w:sz w:val="24"/>
                <w:szCs w:val="24"/>
              </w:rPr>
              <w:t xml:space="preserve"> – </w:t>
            </w:r>
            <w:r w:rsidR="54B03778" w:rsidRPr="00712B6A">
              <w:rPr>
                <w:rFonts w:eastAsia="Aptos" w:cstheme="minorHAnsi"/>
                <w:sz w:val="24"/>
                <w:szCs w:val="24"/>
              </w:rPr>
              <w:t>August</w:t>
            </w:r>
            <w:r w:rsidR="56DAB424" w:rsidRPr="00712B6A">
              <w:rPr>
                <w:rFonts w:eastAsia="Aptos" w:cstheme="minorHAnsi"/>
                <w:sz w:val="24"/>
                <w:szCs w:val="24"/>
              </w:rPr>
              <w:t xml:space="preserve"> </w:t>
            </w:r>
            <w:r w:rsidR="75F95234" w:rsidRPr="00712B6A">
              <w:rPr>
                <w:rFonts w:eastAsia="Aptos" w:cstheme="minorHAnsi"/>
                <w:sz w:val="24"/>
                <w:szCs w:val="24"/>
              </w:rPr>
              <w:t>2026</w:t>
            </w:r>
          </w:p>
        </w:tc>
      </w:tr>
    </w:tbl>
    <w:p w14:paraId="48077390" w14:textId="54C03450" w:rsidR="27A6E332" w:rsidRPr="00712B6A" w:rsidRDefault="27A6E332">
      <w:pPr>
        <w:rPr>
          <w:rFonts w:cstheme="minorHAnsi"/>
          <w:sz w:val="24"/>
          <w:szCs w:val="24"/>
        </w:rPr>
      </w:pPr>
      <w:r w:rsidRPr="00712B6A">
        <w:rPr>
          <w:rFonts w:cstheme="minorHAnsi"/>
          <w:sz w:val="24"/>
          <w:szCs w:val="24"/>
        </w:rPr>
        <w:br w:type="page"/>
      </w:r>
    </w:p>
    <w:p w14:paraId="7C53330E" w14:textId="76528A99" w:rsidR="0058293C" w:rsidRPr="003945CC" w:rsidRDefault="24E73832" w:rsidP="27A6E332">
      <w:pPr>
        <w:rPr>
          <w:rFonts w:eastAsia="Aptos" w:cstheme="minorHAnsi"/>
          <w:b/>
          <w:bCs/>
          <w:sz w:val="24"/>
          <w:szCs w:val="24"/>
        </w:rPr>
      </w:pPr>
      <w:r w:rsidRPr="003945CC">
        <w:rPr>
          <w:rFonts w:eastAsia="Aptos" w:cstheme="minorHAnsi"/>
          <w:b/>
          <w:bCs/>
          <w:sz w:val="24"/>
          <w:szCs w:val="24"/>
        </w:rPr>
        <w:lastRenderedPageBreak/>
        <w:t>Table</w:t>
      </w:r>
      <w:r w:rsidR="40D71E92" w:rsidRPr="003945CC">
        <w:rPr>
          <w:rFonts w:eastAsia="Aptos" w:cstheme="minorHAnsi"/>
          <w:b/>
          <w:bCs/>
          <w:sz w:val="24"/>
          <w:szCs w:val="24"/>
        </w:rPr>
        <w:t xml:space="preserve"> of contents</w:t>
      </w:r>
    </w:p>
    <w:sdt>
      <w:sdtPr>
        <w:rPr>
          <w:rStyle w:val="Hyperlink"/>
          <w:rFonts w:eastAsia="Aptos" w:cstheme="minorHAnsi"/>
          <w:sz w:val="24"/>
          <w:szCs w:val="24"/>
        </w:rPr>
        <w:id w:val="603429441"/>
        <w:docPartObj>
          <w:docPartGallery w:val="Table of Contents"/>
          <w:docPartUnique/>
        </w:docPartObj>
      </w:sdtPr>
      <w:sdtContent>
        <w:p w14:paraId="5A267EA5" w14:textId="2B49F96E" w:rsidR="005E07BE" w:rsidRDefault="27A6E332">
          <w:pPr>
            <w:pStyle w:val="TOC1"/>
            <w:tabs>
              <w:tab w:val="left" w:pos="480"/>
              <w:tab w:val="right" w:leader="dot" w:pos="9350"/>
            </w:tabs>
            <w:rPr>
              <w:noProof/>
              <w:kern w:val="2"/>
              <w:sz w:val="24"/>
              <w:szCs w:val="24"/>
              <w:lang w:val="de-AT" w:eastAsia="de-AT"/>
              <w14:ligatures w14:val="standardContextual"/>
            </w:rPr>
          </w:pPr>
          <w:r w:rsidRPr="00712B6A">
            <w:rPr>
              <w:rFonts w:cstheme="minorHAnsi"/>
              <w:sz w:val="24"/>
              <w:szCs w:val="24"/>
            </w:rPr>
            <w:fldChar w:fldCharType="begin"/>
          </w:r>
          <w:r w:rsidRPr="00712B6A">
            <w:rPr>
              <w:rFonts w:cstheme="minorHAnsi"/>
              <w:sz w:val="24"/>
              <w:szCs w:val="24"/>
            </w:rPr>
            <w:instrText>TOC \o "1-9" \z \u \h</w:instrText>
          </w:r>
          <w:r w:rsidRPr="00712B6A">
            <w:rPr>
              <w:rFonts w:cstheme="minorHAnsi"/>
              <w:sz w:val="24"/>
              <w:szCs w:val="24"/>
            </w:rPr>
            <w:fldChar w:fldCharType="separate"/>
          </w:r>
          <w:hyperlink w:anchor="_Toc207958034" w:history="1">
            <w:r w:rsidR="005E07BE" w:rsidRPr="00E319DA">
              <w:rPr>
                <w:rStyle w:val="Hyperlink"/>
                <w:rFonts w:eastAsia="Aptos" w:cstheme="minorHAnsi"/>
                <w:b/>
                <w:bCs/>
                <w:noProof/>
              </w:rPr>
              <w:t>1.</w:t>
            </w:r>
            <w:r w:rsidR="005E07BE">
              <w:rPr>
                <w:noProof/>
                <w:kern w:val="2"/>
                <w:sz w:val="24"/>
                <w:szCs w:val="24"/>
                <w:lang w:val="de-AT" w:eastAsia="de-AT"/>
                <w14:ligatures w14:val="standardContextual"/>
              </w:rPr>
              <w:tab/>
            </w:r>
            <w:r w:rsidR="005E07BE" w:rsidRPr="00E319DA">
              <w:rPr>
                <w:rStyle w:val="Hyperlink"/>
                <w:rFonts w:eastAsia="Aptos" w:cstheme="minorHAnsi"/>
                <w:b/>
                <w:bCs/>
                <w:noProof/>
              </w:rPr>
              <w:t>Background &amp; Context</w:t>
            </w:r>
            <w:r w:rsidR="005E07BE">
              <w:rPr>
                <w:noProof/>
                <w:webHidden/>
              </w:rPr>
              <w:tab/>
            </w:r>
            <w:r w:rsidR="005E07BE">
              <w:rPr>
                <w:noProof/>
                <w:webHidden/>
              </w:rPr>
              <w:fldChar w:fldCharType="begin"/>
            </w:r>
            <w:r w:rsidR="005E07BE">
              <w:rPr>
                <w:noProof/>
                <w:webHidden/>
              </w:rPr>
              <w:instrText xml:space="preserve"> PAGEREF _Toc207958034 \h </w:instrText>
            </w:r>
            <w:r w:rsidR="005E07BE">
              <w:rPr>
                <w:noProof/>
                <w:webHidden/>
              </w:rPr>
            </w:r>
            <w:r w:rsidR="005E07BE">
              <w:rPr>
                <w:noProof/>
                <w:webHidden/>
              </w:rPr>
              <w:fldChar w:fldCharType="separate"/>
            </w:r>
            <w:r w:rsidR="0004437E">
              <w:rPr>
                <w:noProof/>
                <w:webHidden/>
              </w:rPr>
              <w:t>4</w:t>
            </w:r>
            <w:r w:rsidR="005E07BE">
              <w:rPr>
                <w:noProof/>
                <w:webHidden/>
              </w:rPr>
              <w:fldChar w:fldCharType="end"/>
            </w:r>
          </w:hyperlink>
        </w:p>
        <w:p w14:paraId="11D56480" w14:textId="0281FB81" w:rsidR="005E07BE" w:rsidRDefault="005E07BE">
          <w:pPr>
            <w:pStyle w:val="TOC1"/>
            <w:tabs>
              <w:tab w:val="left" w:pos="480"/>
              <w:tab w:val="right" w:leader="dot" w:pos="9350"/>
            </w:tabs>
            <w:rPr>
              <w:noProof/>
              <w:kern w:val="2"/>
              <w:sz w:val="24"/>
              <w:szCs w:val="24"/>
              <w:lang w:val="de-AT" w:eastAsia="de-AT"/>
              <w14:ligatures w14:val="standardContextual"/>
            </w:rPr>
          </w:pPr>
          <w:hyperlink w:anchor="_Toc207958035" w:history="1">
            <w:r w:rsidRPr="00E319DA">
              <w:rPr>
                <w:rStyle w:val="Hyperlink"/>
                <w:rFonts w:eastAsia="Aptos" w:cstheme="minorHAnsi"/>
                <w:b/>
                <w:bCs/>
                <w:noProof/>
              </w:rPr>
              <w:t>2.</w:t>
            </w:r>
            <w:r>
              <w:rPr>
                <w:noProof/>
                <w:kern w:val="2"/>
                <w:sz w:val="24"/>
                <w:szCs w:val="24"/>
                <w:lang w:val="de-AT" w:eastAsia="de-AT"/>
                <w14:ligatures w14:val="standardContextual"/>
              </w:rPr>
              <w:tab/>
            </w:r>
            <w:r w:rsidRPr="00E319DA">
              <w:rPr>
                <w:rStyle w:val="Hyperlink"/>
                <w:rFonts w:eastAsia="Aptos" w:cstheme="minorHAnsi"/>
                <w:b/>
                <w:bCs/>
                <w:noProof/>
              </w:rPr>
              <w:t>Purpose and Objectives</w:t>
            </w:r>
            <w:r>
              <w:rPr>
                <w:noProof/>
                <w:webHidden/>
              </w:rPr>
              <w:tab/>
            </w:r>
            <w:r>
              <w:rPr>
                <w:noProof/>
                <w:webHidden/>
              </w:rPr>
              <w:fldChar w:fldCharType="begin"/>
            </w:r>
            <w:r>
              <w:rPr>
                <w:noProof/>
                <w:webHidden/>
              </w:rPr>
              <w:instrText xml:space="preserve"> PAGEREF _Toc207958035 \h </w:instrText>
            </w:r>
            <w:r>
              <w:rPr>
                <w:noProof/>
                <w:webHidden/>
              </w:rPr>
            </w:r>
            <w:r>
              <w:rPr>
                <w:noProof/>
                <w:webHidden/>
              </w:rPr>
              <w:fldChar w:fldCharType="separate"/>
            </w:r>
            <w:r w:rsidR="0004437E">
              <w:rPr>
                <w:noProof/>
                <w:webHidden/>
              </w:rPr>
              <w:t>6</w:t>
            </w:r>
            <w:r>
              <w:rPr>
                <w:noProof/>
                <w:webHidden/>
              </w:rPr>
              <w:fldChar w:fldCharType="end"/>
            </w:r>
          </w:hyperlink>
        </w:p>
        <w:p w14:paraId="427D2CD6" w14:textId="6CB0FA9A" w:rsidR="005E07BE" w:rsidRDefault="005E07BE">
          <w:pPr>
            <w:pStyle w:val="TOC1"/>
            <w:tabs>
              <w:tab w:val="left" w:pos="480"/>
              <w:tab w:val="right" w:leader="dot" w:pos="9350"/>
            </w:tabs>
            <w:rPr>
              <w:noProof/>
              <w:kern w:val="2"/>
              <w:sz w:val="24"/>
              <w:szCs w:val="24"/>
              <w:lang w:val="de-AT" w:eastAsia="de-AT"/>
              <w14:ligatures w14:val="standardContextual"/>
            </w:rPr>
          </w:pPr>
          <w:hyperlink w:anchor="_Toc207958036" w:history="1">
            <w:r w:rsidRPr="00E319DA">
              <w:rPr>
                <w:rStyle w:val="Hyperlink"/>
                <w:rFonts w:eastAsia="Aptos" w:cstheme="minorHAnsi"/>
                <w:b/>
                <w:bCs/>
                <w:noProof/>
              </w:rPr>
              <w:t>3.</w:t>
            </w:r>
            <w:r>
              <w:rPr>
                <w:noProof/>
                <w:kern w:val="2"/>
                <w:sz w:val="24"/>
                <w:szCs w:val="24"/>
                <w:lang w:val="de-AT" w:eastAsia="de-AT"/>
                <w14:ligatures w14:val="standardContextual"/>
              </w:rPr>
              <w:tab/>
            </w:r>
            <w:r w:rsidRPr="00E319DA">
              <w:rPr>
                <w:rStyle w:val="Hyperlink"/>
                <w:rFonts w:eastAsia="Aptos" w:cstheme="minorHAnsi"/>
                <w:b/>
                <w:bCs/>
                <w:noProof/>
              </w:rPr>
              <w:t>Scope</w:t>
            </w:r>
            <w:r>
              <w:rPr>
                <w:noProof/>
                <w:webHidden/>
              </w:rPr>
              <w:tab/>
            </w:r>
            <w:r>
              <w:rPr>
                <w:noProof/>
                <w:webHidden/>
              </w:rPr>
              <w:fldChar w:fldCharType="begin"/>
            </w:r>
            <w:r>
              <w:rPr>
                <w:noProof/>
                <w:webHidden/>
              </w:rPr>
              <w:instrText xml:space="preserve"> PAGEREF _Toc207958036 \h </w:instrText>
            </w:r>
            <w:r>
              <w:rPr>
                <w:noProof/>
                <w:webHidden/>
              </w:rPr>
            </w:r>
            <w:r>
              <w:rPr>
                <w:noProof/>
                <w:webHidden/>
              </w:rPr>
              <w:fldChar w:fldCharType="separate"/>
            </w:r>
            <w:r w:rsidR="0004437E">
              <w:rPr>
                <w:noProof/>
                <w:webHidden/>
              </w:rPr>
              <w:t>7</w:t>
            </w:r>
            <w:r>
              <w:rPr>
                <w:noProof/>
                <w:webHidden/>
              </w:rPr>
              <w:fldChar w:fldCharType="end"/>
            </w:r>
          </w:hyperlink>
        </w:p>
        <w:p w14:paraId="572DD945" w14:textId="555ECC23" w:rsidR="005E07BE" w:rsidRDefault="005E07BE">
          <w:pPr>
            <w:pStyle w:val="TOC1"/>
            <w:tabs>
              <w:tab w:val="left" w:pos="480"/>
              <w:tab w:val="right" w:leader="dot" w:pos="9350"/>
            </w:tabs>
            <w:rPr>
              <w:noProof/>
              <w:kern w:val="2"/>
              <w:sz w:val="24"/>
              <w:szCs w:val="24"/>
              <w:lang w:val="de-AT" w:eastAsia="de-AT"/>
              <w14:ligatures w14:val="standardContextual"/>
            </w:rPr>
          </w:pPr>
          <w:hyperlink w:anchor="_Toc207958037" w:history="1">
            <w:r w:rsidRPr="00E319DA">
              <w:rPr>
                <w:rStyle w:val="Hyperlink"/>
                <w:rFonts w:eastAsia="Aptos" w:cstheme="minorHAnsi"/>
                <w:b/>
                <w:bCs/>
                <w:noProof/>
              </w:rPr>
              <w:t>4.</w:t>
            </w:r>
            <w:r>
              <w:rPr>
                <w:noProof/>
                <w:kern w:val="2"/>
                <w:sz w:val="24"/>
                <w:szCs w:val="24"/>
                <w:lang w:val="de-AT" w:eastAsia="de-AT"/>
                <w14:ligatures w14:val="standardContextual"/>
              </w:rPr>
              <w:tab/>
            </w:r>
            <w:r w:rsidRPr="00E319DA">
              <w:rPr>
                <w:rStyle w:val="Hyperlink"/>
                <w:rFonts w:eastAsia="Aptos" w:cstheme="minorHAnsi"/>
                <w:b/>
                <w:bCs/>
                <w:noProof/>
              </w:rPr>
              <w:t>Evaluation Questions</w:t>
            </w:r>
            <w:r>
              <w:rPr>
                <w:noProof/>
                <w:webHidden/>
              </w:rPr>
              <w:tab/>
            </w:r>
            <w:r>
              <w:rPr>
                <w:noProof/>
                <w:webHidden/>
              </w:rPr>
              <w:fldChar w:fldCharType="begin"/>
            </w:r>
            <w:r>
              <w:rPr>
                <w:noProof/>
                <w:webHidden/>
              </w:rPr>
              <w:instrText xml:space="preserve"> PAGEREF _Toc207958037 \h </w:instrText>
            </w:r>
            <w:r>
              <w:rPr>
                <w:noProof/>
                <w:webHidden/>
              </w:rPr>
            </w:r>
            <w:r>
              <w:rPr>
                <w:noProof/>
                <w:webHidden/>
              </w:rPr>
              <w:fldChar w:fldCharType="separate"/>
            </w:r>
            <w:r w:rsidR="0004437E">
              <w:rPr>
                <w:noProof/>
                <w:webHidden/>
              </w:rPr>
              <w:t>8</w:t>
            </w:r>
            <w:r>
              <w:rPr>
                <w:noProof/>
                <w:webHidden/>
              </w:rPr>
              <w:fldChar w:fldCharType="end"/>
            </w:r>
          </w:hyperlink>
        </w:p>
        <w:p w14:paraId="14F50981" w14:textId="5A74048E" w:rsidR="005E07BE" w:rsidRDefault="005E07BE">
          <w:pPr>
            <w:pStyle w:val="TOC1"/>
            <w:tabs>
              <w:tab w:val="left" w:pos="480"/>
              <w:tab w:val="right" w:leader="dot" w:pos="9350"/>
            </w:tabs>
            <w:rPr>
              <w:noProof/>
              <w:kern w:val="2"/>
              <w:sz w:val="24"/>
              <w:szCs w:val="24"/>
              <w:lang w:val="de-AT" w:eastAsia="de-AT"/>
              <w14:ligatures w14:val="standardContextual"/>
            </w:rPr>
          </w:pPr>
          <w:hyperlink w:anchor="_Toc207958038" w:history="1">
            <w:r w:rsidRPr="00E319DA">
              <w:rPr>
                <w:rStyle w:val="Hyperlink"/>
                <w:rFonts w:eastAsia="Aptos" w:cstheme="minorHAnsi"/>
                <w:b/>
                <w:bCs/>
                <w:noProof/>
              </w:rPr>
              <w:t>5.</w:t>
            </w:r>
            <w:r>
              <w:rPr>
                <w:noProof/>
                <w:kern w:val="2"/>
                <w:sz w:val="24"/>
                <w:szCs w:val="24"/>
                <w:lang w:val="de-AT" w:eastAsia="de-AT"/>
                <w14:ligatures w14:val="standardContextual"/>
              </w:rPr>
              <w:tab/>
            </w:r>
            <w:r w:rsidRPr="00E319DA">
              <w:rPr>
                <w:rStyle w:val="Hyperlink"/>
                <w:rFonts w:eastAsia="Aptos" w:cstheme="minorHAnsi"/>
                <w:b/>
                <w:bCs/>
                <w:noProof/>
              </w:rPr>
              <w:t>Design and Approach</w:t>
            </w:r>
            <w:r>
              <w:rPr>
                <w:noProof/>
                <w:webHidden/>
              </w:rPr>
              <w:tab/>
            </w:r>
            <w:r>
              <w:rPr>
                <w:noProof/>
                <w:webHidden/>
              </w:rPr>
              <w:fldChar w:fldCharType="begin"/>
            </w:r>
            <w:r>
              <w:rPr>
                <w:noProof/>
                <w:webHidden/>
              </w:rPr>
              <w:instrText xml:space="preserve"> PAGEREF _Toc207958038 \h </w:instrText>
            </w:r>
            <w:r>
              <w:rPr>
                <w:noProof/>
                <w:webHidden/>
              </w:rPr>
            </w:r>
            <w:r>
              <w:rPr>
                <w:noProof/>
                <w:webHidden/>
              </w:rPr>
              <w:fldChar w:fldCharType="separate"/>
            </w:r>
            <w:r w:rsidR="0004437E">
              <w:rPr>
                <w:noProof/>
                <w:webHidden/>
              </w:rPr>
              <w:t>9</w:t>
            </w:r>
            <w:r>
              <w:rPr>
                <w:noProof/>
                <w:webHidden/>
              </w:rPr>
              <w:fldChar w:fldCharType="end"/>
            </w:r>
          </w:hyperlink>
        </w:p>
        <w:p w14:paraId="177A60C0" w14:textId="3229091A" w:rsidR="005E07BE" w:rsidRDefault="005E07BE">
          <w:pPr>
            <w:pStyle w:val="TOC1"/>
            <w:tabs>
              <w:tab w:val="left" w:pos="480"/>
              <w:tab w:val="right" w:leader="dot" w:pos="9350"/>
            </w:tabs>
            <w:rPr>
              <w:noProof/>
              <w:kern w:val="2"/>
              <w:sz w:val="24"/>
              <w:szCs w:val="24"/>
              <w:lang w:val="de-AT" w:eastAsia="de-AT"/>
              <w14:ligatures w14:val="standardContextual"/>
            </w:rPr>
          </w:pPr>
          <w:hyperlink w:anchor="_Toc207958039" w:history="1">
            <w:r w:rsidRPr="00E319DA">
              <w:rPr>
                <w:rStyle w:val="Hyperlink"/>
                <w:rFonts w:eastAsia="Aptos" w:cstheme="minorHAnsi"/>
                <w:b/>
                <w:bCs/>
                <w:noProof/>
              </w:rPr>
              <w:t>6.</w:t>
            </w:r>
            <w:r>
              <w:rPr>
                <w:noProof/>
                <w:kern w:val="2"/>
                <w:sz w:val="24"/>
                <w:szCs w:val="24"/>
                <w:lang w:val="de-AT" w:eastAsia="de-AT"/>
                <w14:ligatures w14:val="standardContextual"/>
              </w:rPr>
              <w:tab/>
            </w:r>
            <w:r w:rsidRPr="00E319DA">
              <w:rPr>
                <w:rStyle w:val="Hyperlink"/>
                <w:rFonts w:eastAsia="Aptos" w:cstheme="minorHAnsi"/>
                <w:b/>
                <w:bCs/>
                <w:noProof/>
              </w:rPr>
              <w:t>Work Plan</w:t>
            </w:r>
            <w:r>
              <w:rPr>
                <w:noProof/>
                <w:webHidden/>
              </w:rPr>
              <w:tab/>
            </w:r>
            <w:r>
              <w:rPr>
                <w:noProof/>
                <w:webHidden/>
              </w:rPr>
              <w:fldChar w:fldCharType="begin"/>
            </w:r>
            <w:r>
              <w:rPr>
                <w:noProof/>
                <w:webHidden/>
              </w:rPr>
              <w:instrText xml:space="preserve"> PAGEREF _Toc207958039 \h </w:instrText>
            </w:r>
            <w:r>
              <w:rPr>
                <w:noProof/>
                <w:webHidden/>
              </w:rPr>
            </w:r>
            <w:r>
              <w:rPr>
                <w:noProof/>
                <w:webHidden/>
              </w:rPr>
              <w:fldChar w:fldCharType="separate"/>
            </w:r>
            <w:r w:rsidR="0004437E">
              <w:rPr>
                <w:noProof/>
                <w:webHidden/>
              </w:rPr>
              <w:t>11</w:t>
            </w:r>
            <w:r>
              <w:rPr>
                <w:noProof/>
                <w:webHidden/>
              </w:rPr>
              <w:fldChar w:fldCharType="end"/>
            </w:r>
          </w:hyperlink>
        </w:p>
        <w:p w14:paraId="4CDE52C8" w14:textId="51F6CF98" w:rsidR="005E07BE" w:rsidRDefault="005E07BE">
          <w:pPr>
            <w:pStyle w:val="TOC1"/>
            <w:tabs>
              <w:tab w:val="left" w:pos="480"/>
              <w:tab w:val="right" w:leader="dot" w:pos="9350"/>
            </w:tabs>
            <w:rPr>
              <w:noProof/>
              <w:kern w:val="2"/>
              <w:sz w:val="24"/>
              <w:szCs w:val="24"/>
              <w:lang w:val="de-AT" w:eastAsia="de-AT"/>
              <w14:ligatures w14:val="standardContextual"/>
            </w:rPr>
          </w:pPr>
          <w:hyperlink w:anchor="_Toc207958040" w:history="1">
            <w:r w:rsidRPr="00E319DA">
              <w:rPr>
                <w:rStyle w:val="Hyperlink"/>
                <w:rFonts w:eastAsia="Aptos" w:cstheme="minorHAnsi"/>
                <w:b/>
                <w:bCs/>
                <w:noProof/>
              </w:rPr>
              <w:t>7.</w:t>
            </w:r>
            <w:r>
              <w:rPr>
                <w:noProof/>
                <w:kern w:val="2"/>
                <w:sz w:val="24"/>
                <w:szCs w:val="24"/>
                <w:lang w:val="de-AT" w:eastAsia="de-AT"/>
                <w14:ligatures w14:val="standardContextual"/>
              </w:rPr>
              <w:tab/>
            </w:r>
            <w:r w:rsidRPr="00E319DA">
              <w:rPr>
                <w:rStyle w:val="Hyperlink"/>
                <w:rFonts w:eastAsia="Aptos" w:cstheme="minorHAnsi"/>
                <w:b/>
                <w:bCs/>
                <w:noProof/>
              </w:rPr>
              <w:t>Evaluation Management Arrangements</w:t>
            </w:r>
            <w:r>
              <w:rPr>
                <w:noProof/>
                <w:webHidden/>
              </w:rPr>
              <w:tab/>
            </w:r>
            <w:r>
              <w:rPr>
                <w:noProof/>
                <w:webHidden/>
              </w:rPr>
              <w:fldChar w:fldCharType="begin"/>
            </w:r>
            <w:r>
              <w:rPr>
                <w:noProof/>
                <w:webHidden/>
              </w:rPr>
              <w:instrText xml:space="preserve"> PAGEREF _Toc207958040 \h </w:instrText>
            </w:r>
            <w:r>
              <w:rPr>
                <w:noProof/>
                <w:webHidden/>
              </w:rPr>
            </w:r>
            <w:r>
              <w:rPr>
                <w:noProof/>
                <w:webHidden/>
              </w:rPr>
              <w:fldChar w:fldCharType="separate"/>
            </w:r>
            <w:r w:rsidR="0004437E">
              <w:rPr>
                <w:noProof/>
                <w:webHidden/>
              </w:rPr>
              <w:t>12</w:t>
            </w:r>
            <w:r>
              <w:rPr>
                <w:noProof/>
                <w:webHidden/>
              </w:rPr>
              <w:fldChar w:fldCharType="end"/>
            </w:r>
          </w:hyperlink>
        </w:p>
        <w:p w14:paraId="081AA2DE" w14:textId="4673333D" w:rsidR="005E07BE" w:rsidRDefault="005E07BE">
          <w:pPr>
            <w:pStyle w:val="TOC1"/>
            <w:tabs>
              <w:tab w:val="left" w:pos="480"/>
              <w:tab w:val="right" w:leader="dot" w:pos="9350"/>
            </w:tabs>
            <w:rPr>
              <w:noProof/>
              <w:kern w:val="2"/>
              <w:sz w:val="24"/>
              <w:szCs w:val="24"/>
              <w:lang w:val="de-AT" w:eastAsia="de-AT"/>
              <w14:ligatures w14:val="standardContextual"/>
            </w:rPr>
          </w:pPr>
          <w:hyperlink w:anchor="_Toc207958041" w:history="1">
            <w:r w:rsidRPr="00E319DA">
              <w:rPr>
                <w:rStyle w:val="Hyperlink"/>
                <w:rFonts w:eastAsia="Aptos" w:cstheme="minorHAnsi"/>
                <w:b/>
                <w:bCs/>
                <w:noProof/>
              </w:rPr>
              <w:t>8.</w:t>
            </w:r>
            <w:r>
              <w:rPr>
                <w:noProof/>
                <w:kern w:val="2"/>
                <w:sz w:val="24"/>
                <w:szCs w:val="24"/>
                <w:lang w:val="de-AT" w:eastAsia="de-AT"/>
                <w14:ligatures w14:val="standardContextual"/>
              </w:rPr>
              <w:tab/>
            </w:r>
            <w:r w:rsidRPr="00E319DA">
              <w:rPr>
                <w:rStyle w:val="Hyperlink"/>
                <w:rFonts w:eastAsia="Aptos" w:cstheme="minorHAnsi"/>
                <w:b/>
                <w:bCs/>
                <w:noProof/>
              </w:rPr>
              <w:t>Requirement for External Consultant/Team</w:t>
            </w:r>
            <w:r>
              <w:rPr>
                <w:noProof/>
                <w:webHidden/>
              </w:rPr>
              <w:tab/>
            </w:r>
            <w:r>
              <w:rPr>
                <w:noProof/>
                <w:webHidden/>
              </w:rPr>
              <w:fldChar w:fldCharType="begin"/>
            </w:r>
            <w:r>
              <w:rPr>
                <w:noProof/>
                <w:webHidden/>
              </w:rPr>
              <w:instrText xml:space="preserve"> PAGEREF _Toc207958041 \h </w:instrText>
            </w:r>
            <w:r>
              <w:rPr>
                <w:noProof/>
                <w:webHidden/>
              </w:rPr>
            </w:r>
            <w:r>
              <w:rPr>
                <w:noProof/>
                <w:webHidden/>
              </w:rPr>
              <w:fldChar w:fldCharType="separate"/>
            </w:r>
            <w:r w:rsidR="0004437E">
              <w:rPr>
                <w:noProof/>
                <w:webHidden/>
              </w:rPr>
              <w:t>13</w:t>
            </w:r>
            <w:r>
              <w:rPr>
                <w:noProof/>
                <w:webHidden/>
              </w:rPr>
              <w:fldChar w:fldCharType="end"/>
            </w:r>
          </w:hyperlink>
        </w:p>
        <w:p w14:paraId="00E6DAD2" w14:textId="1EF22D05" w:rsidR="005E07BE" w:rsidRDefault="005E07BE">
          <w:pPr>
            <w:pStyle w:val="TOC1"/>
            <w:tabs>
              <w:tab w:val="left" w:pos="480"/>
              <w:tab w:val="right" w:leader="dot" w:pos="9350"/>
            </w:tabs>
            <w:rPr>
              <w:noProof/>
              <w:kern w:val="2"/>
              <w:sz w:val="24"/>
              <w:szCs w:val="24"/>
              <w:lang w:val="de-AT" w:eastAsia="de-AT"/>
              <w14:ligatures w14:val="standardContextual"/>
            </w:rPr>
          </w:pPr>
          <w:hyperlink w:anchor="_Toc207958042" w:history="1">
            <w:r w:rsidRPr="00E319DA">
              <w:rPr>
                <w:rStyle w:val="Hyperlink"/>
                <w:rFonts w:eastAsia="Aptos" w:cstheme="minorHAnsi"/>
                <w:b/>
                <w:bCs/>
                <w:noProof/>
              </w:rPr>
              <w:t>9.</w:t>
            </w:r>
            <w:r>
              <w:rPr>
                <w:noProof/>
                <w:kern w:val="2"/>
                <w:sz w:val="24"/>
                <w:szCs w:val="24"/>
                <w:lang w:val="de-AT" w:eastAsia="de-AT"/>
                <w14:ligatures w14:val="standardContextual"/>
              </w:rPr>
              <w:tab/>
            </w:r>
            <w:r w:rsidRPr="00E319DA">
              <w:rPr>
                <w:rStyle w:val="Hyperlink"/>
                <w:rFonts w:eastAsia="Aptos" w:cstheme="minorHAnsi"/>
                <w:b/>
                <w:bCs/>
                <w:noProof/>
              </w:rPr>
              <w:t>Specifications for the Submission of Offers</w:t>
            </w:r>
            <w:r>
              <w:rPr>
                <w:noProof/>
                <w:webHidden/>
              </w:rPr>
              <w:tab/>
            </w:r>
            <w:r>
              <w:rPr>
                <w:noProof/>
                <w:webHidden/>
              </w:rPr>
              <w:fldChar w:fldCharType="begin"/>
            </w:r>
            <w:r>
              <w:rPr>
                <w:noProof/>
                <w:webHidden/>
              </w:rPr>
              <w:instrText xml:space="preserve"> PAGEREF _Toc207958042 \h </w:instrText>
            </w:r>
            <w:r>
              <w:rPr>
                <w:noProof/>
                <w:webHidden/>
              </w:rPr>
            </w:r>
            <w:r>
              <w:rPr>
                <w:noProof/>
                <w:webHidden/>
              </w:rPr>
              <w:fldChar w:fldCharType="separate"/>
            </w:r>
            <w:r w:rsidR="0004437E">
              <w:rPr>
                <w:noProof/>
                <w:webHidden/>
              </w:rPr>
              <w:t>14</w:t>
            </w:r>
            <w:r>
              <w:rPr>
                <w:noProof/>
                <w:webHidden/>
              </w:rPr>
              <w:fldChar w:fldCharType="end"/>
            </w:r>
          </w:hyperlink>
        </w:p>
        <w:p w14:paraId="3365584C" w14:textId="1BC3C462" w:rsidR="005E07BE" w:rsidRDefault="005E07BE">
          <w:pPr>
            <w:pStyle w:val="TOC1"/>
            <w:tabs>
              <w:tab w:val="left" w:pos="720"/>
              <w:tab w:val="right" w:leader="dot" w:pos="9350"/>
            </w:tabs>
            <w:rPr>
              <w:noProof/>
              <w:kern w:val="2"/>
              <w:sz w:val="24"/>
              <w:szCs w:val="24"/>
              <w:lang w:val="de-AT" w:eastAsia="de-AT"/>
              <w14:ligatures w14:val="standardContextual"/>
            </w:rPr>
          </w:pPr>
          <w:hyperlink w:anchor="_Toc207958043" w:history="1">
            <w:r w:rsidRPr="00E319DA">
              <w:rPr>
                <w:rStyle w:val="Hyperlink"/>
                <w:rFonts w:eastAsia="Aptos" w:cstheme="minorHAnsi"/>
                <w:b/>
                <w:bCs/>
                <w:noProof/>
              </w:rPr>
              <w:t>10.</w:t>
            </w:r>
            <w:r>
              <w:rPr>
                <w:noProof/>
                <w:kern w:val="2"/>
                <w:sz w:val="24"/>
                <w:szCs w:val="24"/>
                <w:lang w:val="de-AT" w:eastAsia="de-AT"/>
                <w14:ligatures w14:val="standardContextual"/>
              </w:rPr>
              <w:tab/>
            </w:r>
            <w:r w:rsidRPr="00E319DA">
              <w:rPr>
                <w:rStyle w:val="Hyperlink"/>
                <w:rFonts w:eastAsia="Aptos" w:cstheme="minorHAnsi"/>
                <w:b/>
                <w:bCs/>
                <w:noProof/>
              </w:rPr>
              <w:t>Annexes</w:t>
            </w:r>
            <w:r>
              <w:rPr>
                <w:noProof/>
                <w:webHidden/>
              </w:rPr>
              <w:tab/>
            </w:r>
            <w:r>
              <w:rPr>
                <w:noProof/>
                <w:webHidden/>
              </w:rPr>
              <w:fldChar w:fldCharType="begin"/>
            </w:r>
            <w:r>
              <w:rPr>
                <w:noProof/>
                <w:webHidden/>
              </w:rPr>
              <w:instrText xml:space="preserve"> PAGEREF _Toc207958043 \h </w:instrText>
            </w:r>
            <w:r>
              <w:rPr>
                <w:noProof/>
                <w:webHidden/>
              </w:rPr>
            </w:r>
            <w:r>
              <w:rPr>
                <w:noProof/>
                <w:webHidden/>
              </w:rPr>
              <w:fldChar w:fldCharType="separate"/>
            </w:r>
            <w:r w:rsidR="0004437E">
              <w:rPr>
                <w:noProof/>
                <w:webHidden/>
              </w:rPr>
              <w:t>17</w:t>
            </w:r>
            <w:r>
              <w:rPr>
                <w:noProof/>
                <w:webHidden/>
              </w:rPr>
              <w:fldChar w:fldCharType="end"/>
            </w:r>
          </w:hyperlink>
        </w:p>
        <w:p w14:paraId="7A4640C6" w14:textId="51F92351" w:rsidR="27A6E332" w:rsidRPr="00712B6A" w:rsidRDefault="27A6E332" w:rsidP="27A6E332">
          <w:pPr>
            <w:pStyle w:val="TOC1"/>
            <w:tabs>
              <w:tab w:val="left" w:pos="435"/>
              <w:tab w:val="right" w:leader="dot" w:pos="9360"/>
            </w:tabs>
            <w:rPr>
              <w:rStyle w:val="Hyperlink"/>
              <w:rFonts w:eastAsia="Aptos" w:cstheme="minorHAnsi"/>
              <w:sz w:val="24"/>
              <w:szCs w:val="24"/>
            </w:rPr>
          </w:pPr>
          <w:r w:rsidRPr="00712B6A">
            <w:rPr>
              <w:rFonts w:cstheme="minorHAnsi"/>
              <w:sz w:val="24"/>
              <w:szCs w:val="24"/>
            </w:rPr>
            <w:fldChar w:fldCharType="end"/>
          </w:r>
        </w:p>
      </w:sdtContent>
    </w:sdt>
    <w:p w14:paraId="11BA8760" w14:textId="25A45E14" w:rsidR="0058293C" w:rsidRPr="00712B6A" w:rsidRDefault="0058293C" w:rsidP="27A6E332">
      <w:pPr>
        <w:rPr>
          <w:rFonts w:eastAsia="Aptos" w:cstheme="minorHAnsi"/>
          <w:sz w:val="24"/>
          <w:szCs w:val="24"/>
        </w:rPr>
      </w:pPr>
    </w:p>
    <w:p w14:paraId="3C2B53B3" w14:textId="0BE315D0" w:rsidR="0058293C" w:rsidRPr="00712B6A" w:rsidRDefault="3D3CA9DA" w:rsidP="27A6E332">
      <w:pPr>
        <w:rPr>
          <w:rFonts w:eastAsia="Aptos" w:cstheme="minorHAnsi"/>
          <w:sz w:val="24"/>
          <w:szCs w:val="24"/>
        </w:rPr>
      </w:pPr>
      <w:r w:rsidRPr="00712B6A">
        <w:rPr>
          <w:rFonts w:eastAsia="Aptos" w:cstheme="minorHAnsi"/>
          <w:sz w:val="24"/>
          <w:szCs w:val="24"/>
        </w:rPr>
        <w:br w:type="page"/>
      </w:r>
    </w:p>
    <w:p w14:paraId="121C84B5" w14:textId="23BC8A20" w:rsidR="0058293C" w:rsidRPr="00712B6A" w:rsidRDefault="7BE5A4DB" w:rsidP="27A6E332">
      <w:pPr>
        <w:rPr>
          <w:rFonts w:eastAsia="Aptos" w:cstheme="minorHAnsi"/>
          <w:b/>
          <w:bCs/>
          <w:sz w:val="24"/>
          <w:szCs w:val="24"/>
          <w:u w:val="single"/>
        </w:rPr>
      </w:pPr>
      <w:r w:rsidRPr="00712B6A">
        <w:rPr>
          <w:rFonts w:eastAsia="Aptos" w:cstheme="minorHAnsi"/>
          <w:b/>
          <w:bCs/>
          <w:sz w:val="24"/>
          <w:szCs w:val="24"/>
        </w:rPr>
        <w:lastRenderedPageBreak/>
        <w:t>List of abbreviations</w:t>
      </w:r>
    </w:p>
    <w:p w14:paraId="7669DB77" w14:textId="40D28CDA" w:rsidR="0058293C" w:rsidRPr="00712B6A" w:rsidRDefault="0058293C" w:rsidP="27A6E332">
      <w:pPr>
        <w:rPr>
          <w:rFonts w:eastAsia="Aptos" w:cstheme="minorHAnsi"/>
          <w:sz w:val="24"/>
          <w:szCs w:val="24"/>
        </w:rPr>
      </w:pPr>
    </w:p>
    <w:tbl>
      <w:tblPr>
        <w:tblStyle w:val="TableGrid"/>
        <w:tblW w:w="0" w:type="auto"/>
        <w:tblLayout w:type="fixed"/>
        <w:tblLook w:val="04A0" w:firstRow="1" w:lastRow="0" w:firstColumn="1" w:lastColumn="0" w:noHBand="0" w:noVBand="1"/>
      </w:tblPr>
      <w:tblGrid>
        <w:gridCol w:w="1954"/>
        <w:gridCol w:w="7061"/>
      </w:tblGrid>
      <w:tr w:rsidR="39448BFE" w:rsidRPr="00712B6A" w14:paraId="69AF91C5" w14:textId="77777777" w:rsidTr="27A6E332">
        <w:trPr>
          <w:trHeight w:val="345"/>
        </w:trPr>
        <w:tc>
          <w:tcPr>
            <w:tcW w:w="1954" w:type="dxa"/>
            <w:tcBorders>
              <w:top w:val="nil"/>
              <w:left w:val="nil"/>
              <w:bottom w:val="nil"/>
              <w:right w:val="nil"/>
            </w:tcBorders>
            <w:tcMar>
              <w:left w:w="108" w:type="dxa"/>
              <w:right w:w="108" w:type="dxa"/>
            </w:tcMar>
          </w:tcPr>
          <w:p w14:paraId="21DB7AA0" w14:textId="0A8A7E13"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ADA</w:t>
            </w:r>
          </w:p>
        </w:tc>
        <w:tc>
          <w:tcPr>
            <w:tcW w:w="7061" w:type="dxa"/>
            <w:tcBorders>
              <w:top w:val="nil"/>
              <w:left w:val="nil"/>
              <w:bottom w:val="nil"/>
              <w:right w:val="nil"/>
            </w:tcBorders>
            <w:tcMar>
              <w:left w:w="108" w:type="dxa"/>
              <w:right w:w="108" w:type="dxa"/>
            </w:tcMar>
          </w:tcPr>
          <w:p w14:paraId="16E2AE74" w14:textId="236F22CF"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Austrian Development Agency</w:t>
            </w:r>
          </w:p>
        </w:tc>
      </w:tr>
      <w:tr w:rsidR="39448BFE" w:rsidRPr="00712B6A" w14:paraId="330B7897" w14:textId="77777777" w:rsidTr="27A6E332">
        <w:trPr>
          <w:trHeight w:val="345"/>
        </w:trPr>
        <w:tc>
          <w:tcPr>
            <w:tcW w:w="1954" w:type="dxa"/>
            <w:tcBorders>
              <w:top w:val="nil"/>
              <w:left w:val="nil"/>
              <w:bottom w:val="nil"/>
              <w:right w:val="nil"/>
            </w:tcBorders>
            <w:tcMar>
              <w:left w:w="108" w:type="dxa"/>
              <w:right w:w="108" w:type="dxa"/>
            </w:tcMar>
          </w:tcPr>
          <w:p w14:paraId="2B252845" w14:textId="5BCC02A2"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CBDRM</w:t>
            </w:r>
          </w:p>
        </w:tc>
        <w:tc>
          <w:tcPr>
            <w:tcW w:w="7061" w:type="dxa"/>
            <w:tcBorders>
              <w:top w:val="nil"/>
              <w:left w:val="nil"/>
              <w:bottom w:val="nil"/>
              <w:right w:val="nil"/>
            </w:tcBorders>
            <w:tcMar>
              <w:left w:w="108" w:type="dxa"/>
              <w:right w:w="108" w:type="dxa"/>
            </w:tcMar>
          </w:tcPr>
          <w:p w14:paraId="0D3DF990" w14:textId="15F3CCA8"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Community-based Disaster Risk Management</w:t>
            </w:r>
          </w:p>
        </w:tc>
      </w:tr>
      <w:tr w:rsidR="39448BFE" w:rsidRPr="00712B6A" w14:paraId="69B8C5A5" w14:textId="77777777" w:rsidTr="27A6E332">
        <w:trPr>
          <w:trHeight w:val="345"/>
        </w:trPr>
        <w:tc>
          <w:tcPr>
            <w:tcW w:w="1954" w:type="dxa"/>
            <w:tcBorders>
              <w:top w:val="nil"/>
              <w:left w:val="nil"/>
              <w:bottom w:val="nil"/>
              <w:right w:val="nil"/>
            </w:tcBorders>
            <w:tcMar>
              <w:left w:w="108" w:type="dxa"/>
              <w:right w:w="108" w:type="dxa"/>
            </w:tcMar>
          </w:tcPr>
          <w:p w14:paraId="5C5557A9" w14:textId="2EC2B87C"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CNDPC</w:t>
            </w:r>
          </w:p>
        </w:tc>
        <w:tc>
          <w:tcPr>
            <w:tcW w:w="7061" w:type="dxa"/>
            <w:tcBorders>
              <w:top w:val="nil"/>
              <w:left w:val="nil"/>
              <w:bottom w:val="nil"/>
              <w:right w:val="nil"/>
            </w:tcBorders>
            <w:tcMar>
              <w:left w:w="108" w:type="dxa"/>
              <w:right w:w="108" w:type="dxa"/>
            </w:tcMar>
          </w:tcPr>
          <w:p w14:paraId="0B0B95A8" w14:textId="44A6F2FA"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Committee for Natural Disaster Prevention and Control</w:t>
            </w:r>
          </w:p>
        </w:tc>
      </w:tr>
      <w:tr w:rsidR="39448BFE" w:rsidRPr="00712B6A" w14:paraId="0F73A560" w14:textId="77777777" w:rsidTr="27A6E332">
        <w:trPr>
          <w:trHeight w:val="345"/>
        </w:trPr>
        <w:tc>
          <w:tcPr>
            <w:tcW w:w="1954" w:type="dxa"/>
            <w:tcBorders>
              <w:top w:val="nil"/>
              <w:left w:val="nil"/>
              <w:bottom w:val="nil"/>
              <w:right w:val="nil"/>
            </w:tcBorders>
            <w:tcMar>
              <w:left w:w="108" w:type="dxa"/>
              <w:right w:w="108" w:type="dxa"/>
            </w:tcMar>
          </w:tcPr>
          <w:p w14:paraId="43F8E6EC" w14:textId="46616A80"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FAVRI</w:t>
            </w:r>
          </w:p>
        </w:tc>
        <w:tc>
          <w:tcPr>
            <w:tcW w:w="7061" w:type="dxa"/>
            <w:tcBorders>
              <w:top w:val="nil"/>
              <w:left w:val="nil"/>
              <w:bottom w:val="nil"/>
              <w:right w:val="nil"/>
            </w:tcBorders>
            <w:tcMar>
              <w:left w:w="108" w:type="dxa"/>
              <w:right w:w="108" w:type="dxa"/>
            </w:tcMar>
          </w:tcPr>
          <w:p w14:paraId="45B27231" w14:textId="08B308EB"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Fruit and Vegetable Research Institute</w:t>
            </w:r>
          </w:p>
        </w:tc>
      </w:tr>
      <w:tr w:rsidR="39448BFE" w:rsidRPr="00712B6A" w14:paraId="46DB3999" w14:textId="77777777" w:rsidTr="27A6E332">
        <w:trPr>
          <w:trHeight w:val="300"/>
        </w:trPr>
        <w:tc>
          <w:tcPr>
            <w:tcW w:w="1954" w:type="dxa"/>
            <w:tcBorders>
              <w:top w:val="nil"/>
              <w:left w:val="nil"/>
              <w:bottom w:val="nil"/>
              <w:right w:val="nil"/>
            </w:tcBorders>
            <w:tcMar>
              <w:left w:w="108" w:type="dxa"/>
              <w:right w:w="108" w:type="dxa"/>
            </w:tcMar>
          </w:tcPr>
          <w:p w14:paraId="6F6F23D9" w14:textId="25E9A4DD" w:rsidR="1F27FDB5" w:rsidRPr="00712B6A" w:rsidRDefault="762A7F13" w:rsidP="27A6E332">
            <w:pPr>
              <w:spacing w:after="120"/>
              <w:rPr>
                <w:rFonts w:eastAsia="Aptos" w:cstheme="minorHAnsi"/>
                <w:sz w:val="24"/>
                <w:szCs w:val="24"/>
                <w:lang w:val="en-GB"/>
              </w:rPr>
            </w:pPr>
            <w:r w:rsidRPr="00712B6A">
              <w:rPr>
                <w:rFonts w:eastAsia="Aptos" w:cstheme="minorHAnsi"/>
                <w:sz w:val="24"/>
                <w:szCs w:val="24"/>
                <w:lang w:val="en-GB"/>
              </w:rPr>
              <w:t>FGD</w:t>
            </w:r>
          </w:p>
        </w:tc>
        <w:tc>
          <w:tcPr>
            <w:tcW w:w="7061" w:type="dxa"/>
            <w:tcBorders>
              <w:top w:val="nil"/>
              <w:left w:val="nil"/>
              <w:bottom w:val="nil"/>
              <w:right w:val="nil"/>
            </w:tcBorders>
            <w:tcMar>
              <w:left w:w="108" w:type="dxa"/>
              <w:right w:w="108" w:type="dxa"/>
            </w:tcMar>
          </w:tcPr>
          <w:p w14:paraId="74738998" w14:textId="37C59720" w:rsidR="1F27FDB5" w:rsidRPr="00712B6A" w:rsidRDefault="762A7F13" w:rsidP="27A6E332">
            <w:pPr>
              <w:spacing w:after="120"/>
              <w:rPr>
                <w:rFonts w:eastAsia="Aptos" w:cstheme="minorHAnsi"/>
                <w:sz w:val="24"/>
                <w:szCs w:val="24"/>
                <w:lang w:val="en-GB"/>
              </w:rPr>
            </w:pPr>
            <w:r w:rsidRPr="00712B6A">
              <w:rPr>
                <w:rFonts w:eastAsia="Aptos" w:cstheme="minorHAnsi"/>
                <w:sz w:val="24"/>
                <w:szCs w:val="24"/>
                <w:lang w:val="en-GB"/>
              </w:rPr>
              <w:t>Focal Group Discussion</w:t>
            </w:r>
          </w:p>
        </w:tc>
      </w:tr>
      <w:tr w:rsidR="39448BFE" w:rsidRPr="00712B6A" w14:paraId="3207D68D" w14:textId="77777777" w:rsidTr="27A6E332">
        <w:trPr>
          <w:trHeight w:val="300"/>
        </w:trPr>
        <w:tc>
          <w:tcPr>
            <w:tcW w:w="1954" w:type="dxa"/>
            <w:tcBorders>
              <w:top w:val="nil"/>
              <w:left w:val="nil"/>
              <w:bottom w:val="nil"/>
              <w:right w:val="nil"/>
            </w:tcBorders>
            <w:tcMar>
              <w:left w:w="108" w:type="dxa"/>
              <w:right w:w="108" w:type="dxa"/>
            </w:tcMar>
          </w:tcPr>
          <w:p w14:paraId="06D222EC" w14:textId="4B62D36B" w:rsidR="1F27FDB5" w:rsidRPr="00712B6A" w:rsidRDefault="762A7F13" w:rsidP="27A6E332">
            <w:pPr>
              <w:spacing w:after="120"/>
              <w:rPr>
                <w:rFonts w:eastAsia="Aptos" w:cstheme="minorHAnsi"/>
                <w:sz w:val="24"/>
                <w:szCs w:val="24"/>
                <w:lang w:val="en-GB"/>
              </w:rPr>
            </w:pPr>
            <w:r w:rsidRPr="00712B6A">
              <w:rPr>
                <w:rFonts w:eastAsia="Aptos" w:cstheme="minorHAnsi"/>
                <w:sz w:val="24"/>
                <w:szCs w:val="24"/>
                <w:lang w:val="en-GB"/>
              </w:rPr>
              <w:t>KII</w:t>
            </w:r>
          </w:p>
        </w:tc>
        <w:tc>
          <w:tcPr>
            <w:tcW w:w="7061" w:type="dxa"/>
            <w:tcBorders>
              <w:top w:val="nil"/>
              <w:left w:val="nil"/>
              <w:bottom w:val="nil"/>
              <w:right w:val="nil"/>
            </w:tcBorders>
            <w:tcMar>
              <w:left w:w="108" w:type="dxa"/>
              <w:right w:w="108" w:type="dxa"/>
            </w:tcMar>
          </w:tcPr>
          <w:p w14:paraId="60D8F68A" w14:textId="15F0AD01" w:rsidR="1F27FDB5" w:rsidRPr="00712B6A" w:rsidRDefault="762A7F13" w:rsidP="27A6E332">
            <w:pPr>
              <w:spacing w:after="120"/>
              <w:rPr>
                <w:rFonts w:eastAsia="Aptos" w:cstheme="minorHAnsi"/>
                <w:sz w:val="24"/>
                <w:szCs w:val="24"/>
                <w:lang w:val="en-GB"/>
              </w:rPr>
            </w:pPr>
            <w:r w:rsidRPr="00712B6A">
              <w:rPr>
                <w:rFonts w:eastAsia="Aptos" w:cstheme="minorHAnsi"/>
                <w:sz w:val="24"/>
                <w:szCs w:val="24"/>
                <w:lang w:val="en-GB"/>
              </w:rPr>
              <w:t>Key Informant Interview</w:t>
            </w:r>
          </w:p>
        </w:tc>
      </w:tr>
      <w:tr w:rsidR="39448BFE" w:rsidRPr="00712B6A" w14:paraId="7DB64EF5" w14:textId="77777777" w:rsidTr="27A6E332">
        <w:trPr>
          <w:trHeight w:val="345"/>
        </w:trPr>
        <w:tc>
          <w:tcPr>
            <w:tcW w:w="1954" w:type="dxa"/>
            <w:tcBorders>
              <w:top w:val="nil"/>
              <w:left w:val="nil"/>
              <w:bottom w:val="nil"/>
              <w:right w:val="nil"/>
            </w:tcBorders>
            <w:tcMar>
              <w:left w:w="108" w:type="dxa"/>
              <w:right w:w="108" w:type="dxa"/>
            </w:tcMar>
          </w:tcPr>
          <w:p w14:paraId="58A6C2B9" w14:textId="0DE65F5F"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OECD</w:t>
            </w:r>
          </w:p>
        </w:tc>
        <w:tc>
          <w:tcPr>
            <w:tcW w:w="7061" w:type="dxa"/>
            <w:tcBorders>
              <w:top w:val="nil"/>
              <w:left w:val="nil"/>
              <w:bottom w:val="nil"/>
              <w:right w:val="nil"/>
            </w:tcBorders>
            <w:tcMar>
              <w:left w:w="108" w:type="dxa"/>
              <w:right w:w="108" w:type="dxa"/>
            </w:tcMar>
          </w:tcPr>
          <w:p w14:paraId="7FE1E968" w14:textId="2AB7E328"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Organisation for Economic Co-operation and Development</w:t>
            </w:r>
          </w:p>
        </w:tc>
      </w:tr>
      <w:tr w:rsidR="39448BFE" w:rsidRPr="00712B6A" w14:paraId="5A2F5CAA" w14:textId="77777777" w:rsidTr="27A6E332">
        <w:trPr>
          <w:trHeight w:val="345"/>
        </w:trPr>
        <w:tc>
          <w:tcPr>
            <w:tcW w:w="1954" w:type="dxa"/>
            <w:tcBorders>
              <w:top w:val="nil"/>
              <w:left w:val="nil"/>
              <w:bottom w:val="nil"/>
              <w:right w:val="nil"/>
            </w:tcBorders>
            <w:tcMar>
              <w:left w:w="108" w:type="dxa"/>
              <w:right w:w="108" w:type="dxa"/>
            </w:tcMar>
          </w:tcPr>
          <w:p w14:paraId="215C4043" w14:textId="5C0C2CE0"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 xml:space="preserve">WV </w:t>
            </w:r>
          </w:p>
        </w:tc>
        <w:tc>
          <w:tcPr>
            <w:tcW w:w="7061" w:type="dxa"/>
            <w:tcBorders>
              <w:top w:val="nil"/>
              <w:left w:val="nil"/>
              <w:bottom w:val="nil"/>
              <w:right w:val="nil"/>
            </w:tcBorders>
            <w:tcMar>
              <w:left w:w="108" w:type="dxa"/>
              <w:right w:w="108" w:type="dxa"/>
            </w:tcMar>
          </w:tcPr>
          <w:p w14:paraId="34AC798B" w14:textId="1B7345E8"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 xml:space="preserve">World Vision </w:t>
            </w:r>
          </w:p>
        </w:tc>
      </w:tr>
      <w:tr w:rsidR="39448BFE" w:rsidRPr="00712B6A" w14:paraId="09D064CB" w14:textId="77777777" w:rsidTr="27A6E332">
        <w:trPr>
          <w:trHeight w:val="345"/>
        </w:trPr>
        <w:tc>
          <w:tcPr>
            <w:tcW w:w="1954" w:type="dxa"/>
            <w:tcBorders>
              <w:top w:val="nil"/>
              <w:left w:val="nil"/>
              <w:bottom w:val="nil"/>
              <w:right w:val="nil"/>
            </w:tcBorders>
            <w:tcMar>
              <w:left w:w="108" w:type="dxa"/>
              <w:right w:w="108" w:type="dxa"/>
            </w:tcMar>
          </w:tcPr>
          <w:p w14:paraId="686ABAE4" w14:textId="707B66F8"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WVA</w:t>
            </w:r>
          </w:p>
        </w:tc>
        <w:tc>
          <w:tcPr>
            <w:tcW w:w="7061" w:type="dxa"/>
            <w:tcBorders>
              <w:top w:val="nil"/>
              <w:left w:val="nil"/>
              <w:bottom w:val="nil"/>
              <w:right w:val="nil"/>
            </w:tcBorders>
            <w:tcMar>
              <w:left w:w="108" w:type="dxa"/>
              <w:right w:w="108" w:type="dxa"/>
            </w:tcMar>
          </w:tcPr>
          <w:p w14:paraId="37DDFD07" w14:textId="60EC47C8"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World Vision Austria</w:t>
            </w:r>
          </w:p>
        </w:tc>
      </w:tr>
      <w:tr w:rsidR="001441FC" w:rsidRPr="00712B6A" w14:paraId="00D7D69B" w14:textId="77777777" w:rsidTr="27A6E332">
        <w:trPr>
          <w:trHeight w:val="345"/>
        </w:trPr>
        <w:tc>
          <w:tcPr>
            <w:tcW w:w="1954" w:type="dxa"/>
            <w:tcBorders>
              <w:top w:val="nil"/>
              <w:left w:val="nil"/>
              <w:bottom w:val="nil"/>
              <w:right w:val="nil"/>
            </w:tcBorders>
            <w:tcMar>
              <w:left w:w="108" w:type="dxa"/>
              <w:right w:w="108" w:type="dxa"/>
            </w:tcMar>
          </w:tcPr>
          <w:p w14:paraId="6477126C" w14:textId="6382B202" w:rsidR="001441FC" w:rsidRPr="00712B6A" w:rsidRDefault="001441FC" w:rsidP="27A6E332">
            <w:pPr>
              <w:spacing w:after="120"/>
              <w:rPr>
                <w:rFonts w:eastAsia="Aptos" w:cstheme="minorHAnsi"/>
                <w:sz w:val="24"/>
                <w:szCs w:val="24"/>
                <w:lang w:val="en-GB"/>
              </w:rPr>
            </w:pPr>
            <w:r w:rsidRPr="00712B6A">
              <w:rPr>
                <w:rFonts w:eastAsia="Aptos" w:cstheme="minorHAnsi"/>
                <w:sz w:val="24"/>
                <w:szCs w:val="24"/>
                <w:lang w:val="en-GB"/>
              </w:rPr>
              <w:t>WVI</w:t>
            </w:r>
          </w:p>
        </w:tc>
        <w:tc>
          <w:tcPr>
            <w:tcW w:w="7061" w:type="dxa"/>
            <w:tcBorders>
              <w:top w:val="nil"/>
              <w:left w:val="nil"/>
              <w:bottom w:val="nil"/>
              <w:right w:val="nil"/>
            </w:tcBorders>
            <w:tcMar>
              <w:left w:w="108" w:type="dxa"/>
              <w:right w:w="108" w:type="dxa"/>
            </w:tcMar>
          </w:tcPr>
          <w:p w14:paraId="470AB53E" w14:textId="5BEB7E36" w:rsidR="001441FC" w:rsidRPr="00712B6A" w:rsidRDefault="001441FC" w:rsidP="27A6E332">
            <w:pPr>
              <w:spacing w:after="120"/>
              <w:rPr>
                <w:rFonts w:eastAsia="Aptos" w:cstheme="minorHAnsi"/>
                <w:sz w:val="24"/>
                <w:szCs w:val="24"/>
                <w:lang w:val="en-GB"/>
              </w:rPr>
            </w:pPr>
            <w:r w:rsidRPr="00712B6A">
              <w:rPr>
                <w:rFonts w:eastAsia="Aptos" w:cstheme="minorHAnsi"/>
                <w:sz w:val="24"/>
                <w:szCs w:val="24"/>
                <w:lang w:val="en-GB"/>
              </w:rPr>
              <w:t>World Vision International</w:t>
            </w:r>
          </w:p>
        </w:tc>
      </w:tr>
      <w:tr w:rsidR="39448BFE" w:rsidRPr="00712B6A" w14:paraId="701A8847" w14:textId="77777777" w:rsidTr="27A6E332">
        <w:trPr>
          <w:trHeight w:val="345"/>
        </w:trPr>
        <w:tc>
          <w:tcPr>
            <w:tcW w:w="1954" w:type="dxa"/>
            <w:tcBorders>
              <w:top w:val="nil"/>
              <w:left w:val="nil"/>
              <w:bottom w:val="nil"/>
              <w:right w:val="nil"/>
            </w:tcBorders>
            <w:tcMar>
              <w:left w:w="108" w:type="dxa"/>
              <w:right w:w="108" w:type="dxa"/>
            </w:tcMar>
          </w:tcPr>
          <w:p w14:paraId="70399037" w14:textId="0345F408"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WVV</w:t>
            </w:r>
          </w:p>
        </w:tc>
        <w:tc>
          <w:tcPr>
            <w:tcW w:w="7061" w:type="dxa"/>
            <w:tcBorders>
              <w:top w:val="nil"/>
              <w:left w:val="nil"/>
              <w:bottom w:val="nil"/>
              <w:right w:val="nil"/>
            </w:tcBorders>
            <w:tcMar>
              <w:left w:w="108" w:type="dxa"/>
              <w:right w:w="108" w:type="dxa"/>
            </w:tcMar>
          </w:tcPr>
          <w:p w14:paraId="0E883419" w14:textId="793BD039" w:rsidR="39448BFE" w:rsidRPr="00712B6A" w:rsidRDefault="11CFC960" w:rsidP="27A6E332">
            <w:pPr>
              <w:spacing w:after="120"/>
              <w:rPr>
                <w:rFonts w:eastAsia="Aptos" w:cstheme="minorHAnsi"/>
                <w:sz w:val="24"/>
                <w:szCs w:val="24"/>
                <w:lang w:val="en-GB"/>
              </w:rPr>
            </w:pPr>
            <w:r w:rsidRPr="00712B6A">
              <w:rPr>
                <w:rFonts w:eastAsia="Aptos" w:cstheme="minorHAnsi"/>
                <w:sz w:val="24"/>
                <w:szCs w:val="24"/>
                <w:lang w:val="en-GB"/>
              </w:rPr>
              <w:t>World Vision International in Vietnam</w:t>
            </w:r>
          </w:p>
        </w:tc>
      </w:tr>
      <w:tr w:rsidR="27A6E332" w:rsidRPr="00712B6A" w14:paraId="521A7246" w14:textId="77777777" w:rsidTr="27A6E332">
        <w:trPr>
          <w:trHeight w:val="300"/>
        </w:trPr>
        <w:tc>
          <w:tcPr>
            <w:tcW w:w="1954" w:type="dxa"/>
            <w:tcBorders>
              <w:top w:val="nil"/>
              <w:left w:val="nil"/>
              <w:bottom w:val="nil"/>
              <w:right w:val="nil"/>
            </w:tcBorders>
            <w:tcMar>
              <w:left w:w="108" w:type="dxa"/>
              <w:right w:w="108" w:type="dxa"/>
            </w:tcMar>
          </w:tcPr>
          <w:p w14:paraId="05B04BC4" w14:textId="78E0CF6E" w:rsidR="50045C07" w:rsidRPr="00712B6A" w:rsidRDefault="50045C07" w:rsidP="27A6E332">
            <w:pPr>
              <w:rPr>
                <w:rFonts w:eastAsia="Aptos" w:cstheme="minorHAnsi"/>
                <w:sz w:val="24"/>
                <w:szCs w:val="24"/>
                <w:lang w:val="en-GB"/>
              </w:rPr>
            </w:pPr>
          </w:p>
        </w:tc>
        <w:tc>
          <w:tcPr>
            <w:tcW w:w="7061" w:type="dxa"/>
            <w:tcBorders>
              <w:top w:val="nil"/>
              <w:left w:val="nil"/>
              <w:bottom w:val="nil"/>
              <w:right w:val="nil"/>
            </w:tcBorders>
            <w:tcMar>
              <w:left w:w="108" w:type="dxa"/>
              <w:right w:w="108" w:type="dxa"/>
            </w:tcMar>
          </w:tcPr>
          <w:p w14:paraId="0C7EE432" w14:textId="23CBC905" w:rsidR="50045C07" w:rsidRPr="00712B6A" w:rsidRDefault="50045C07" w:rsidP="27A6E332">
            <w:pPr>
              <w:rPr>
                <w:rFonts w:eastAsia="Aptos" w:cstheme="minorHAnsi"/>
                <w:sz w:val="24"/>
                <w:szCs w:val="24"/>
                <w:lang w:val="en-GB"/>
              </w:rPr>
            </w:pPr>
          </w:p>
        </w:tc>
      </w:tr>
      <w:tr w:rsidR="39448BFE" w:rsidRPr="00712B6A" w14:paraId="59C86604" w14:textId="77777777" w:rsidTr="27A6E332">
        <w:trPr>
          <w:trHeight w:val="345"/>
        </w:trPr>
        <w:tc>
          <w:tcPr>
            <w:tcW w:w="1954" w:type="dxa"/>
            <w:tcBorders>
              <w:top w:val="nil"/>
              <w:left w:val="nil"/>
              <w:bottom w:val="nil"/>
              <w:right w:val="nil"/>
            </w:tcBorders>
            <w:tcMar>
              <w:left w:w="108" w:type="dxa"/>
              <w:right w:w="108" w:type="dxa"/>
            </w:tcMar>
          </w:tcPr>
          <w:p w14:paraId="629E861B" w14:textId="2A32CE23" w:rsidR="39448BFE" w:rsidRPr="00712B6A" w:rsidRDefault="39448BFE" w:rsidP="27A6E332">
            <w:pPr>
              <w:spacing w:after="120"/>
              <w:rPr>
                <w:rFonts w:eastAsia="Aptos" w:cstheme="minorHAnsi"/>
                <w:sz w:val="24"/>
                <w:szCs w:val="24"/>
                <w:lang w:val="en-GB"/>
              </w:rPr>
            </w:pPr>
          </w:p>
        </w:tc>
        <w:tc>
          <w:tcPr>
            <w:tcW w:w="7061" w:type="dxa"/>
            <w:tcBorders>
              <w:top w:val="nil"/>
              <w:left w:val="nil"/>
              <w:bottom w:val="nil"/>
              <w:right w:val="nil"/>
            </w:tcBorders>
            <w:tcMar>
              <w:left w:w="108" w:type="dxa"/>
              <w:right w:w="108" w:type="dxa"/>
            </w:tcMar>
          </w:tcPr>
          <w:p w14:paraId="196A2317" w14:textId="61CF9B81" w:rsidR="39448BFE" w:rsidRPr="00712B6A" w:rsidRDefault="39448BFE" w:rsidP="27A6E332">
            <w:pPr>
              <w:spacing w:after="120"/>
              <w:rPr>
                <w:rFonts w:eastAsia="Aptos" w:cstheme="minorHAnsi"/>
                <w:sz w:val="24"/>
                <w:szCs w:val="24"/>
                <w:lang w:val="en-GB"/>
              </w:rPr>
            </w:pPr>
          </w:p>
        </w:tc>
      </w:tr>
      <w:tr w:rsidR="39448BFE" w:rsidRPr="00712B6A" w14:paraId="7B7F67ED" w14:textId="77777777" w:rsidTr="27A6E332">
        <w:trPr>
          <w:trHeight w:val="345"/>
        </w:trPr>
        <w:tc>
          <w:tcPr>
            <w:tcW w:w="1954" w:type="dxa"/>
            <w:tcBorders>
              <w:top w:val="nil"/>
              <w:left w:val="nil"/>
              <w:bottom w:val="nil"/>
              <w:right w:val="nil"/>
            </w:tcBorders>
            <w:tcMar>
              <w:left w:w="108" w:type="dxa"/>
              <w:right w:w="108" w:type="dxa"/>
            </w:tcMar>
          </w:tcPr>
          <w:p w14:paraId="51F1B02A" w14:textId="1C63F06E" w:rsidR="39448BFE" w:rsidRPr="00712B6A" w:rsidRDefault="39448BFE" w:rsidP="27A6E332">
            <w:pPr>
              <w:spacing w:after="120"/>
              <w:rPr>
                <w:rFonts w:eastAsia="Aptos" w:cstheme="minorHAnsi"/>
                <w:sz w:val="24"/>
                <w:szCs w:val="24"/>
                <w:lang w:val="en-GB"/>
              </w:rPr>
            </w:pPr>
          </w:p>
        </w:tc>
        <w:tc>
          <w:tcPr>
            <w:tcW w:w="7061" w:type="dxa"/>
            <w:tcBorders>
              <w:top w:val="nil"/>
              <w:left w:val="nil"/>
              <w:bottom w:val="nil"/>
              <w:right w:val="nil"/>
            </w:tcBorders>
            <w:tcMar>
              <w:left w:w="108" w:type="dxa"/>
              <w:right w:w="108" w:type="dxa"/>
            </w:tcMar>
          </w:tcPr>
          <w:p w14:paraId="5B0B39B6" w14:textId="0394B88B" w:rsidR="39448BFE" w:rsidRPr="00712B6A" w:rsidRDefault="39448BFE" w:rsidP="27A6E332">
            <w:pPr>
              <w:spacing w:after="120"/>
              <w:rPr>
                <w:rFonts w:eastAsia="Aptos" w:cstheme="minorHAnsi"/>
                <w:sz w:val="24"/>
                <w:szCs w:val="24"/>
                <w:lang w:val="en-GB"/>
              </w:rPr>
            </w:pPr>
          </w:p>
        </w:tc>
      </w:tr>
      <w:tr w:rsidR="39448BFE" w:rsidRPr="00712B6A" w14:paraId="11D88488" w14:textId="77777777" w:rsidTr="27A6E332">
        <w:trPr>
          <w:trHeight w:val="345"/>
        </w:trPr>
        <w:tc>
          <w:tcPr>
            <w:tcW w:w="1954" w:type="dxa"/>
            <w:tcBorders>
              <w:top w:val="nil"/>
              <w:left w:val="nil"/>
              <w:bottom w:val="nil"/>
              <w:right w:val="nil"/>
            </w:tcBorders>
            <w:tcMar>
              <w:left w:w="108" w:type="dxa"/>
              <w:right w:w="108" w:type="dxa"/>
            </w:tcMar>
          </w:tcPr>
          <w:p w14:paraId="7139CF90" w14:textId="57031770" w:rsidR="39448BFE" w:rsidRPr="00712B6A" w:rsidRDefault="39448BFE" w:rsidP="27A6E332">
            <w:pPr>
              <w:spacing w:after="120"/>
              <w:rPr>
                <w:rFonts w:eastAsia="Aptos" w:cstheme="minorHAnsi"/>
                <w:sz w:val="24"/>
                <w:szCs w:val="24"/>
                <w:lang w:val="en-GB"/>
              </w:rPr>
            </w:pPr>
          </w:p>
        </w:tc>
        <w:tc>
          <w:tcPr>
            <w:tcW w:w="7061" w:type="dxa"/>
            <w:tcBorders>
              <w:top w:val="nil"/>
              <w:left w:val="nil"/>
              <w:bottom w:val="nil"/>
              <w:right w:val="nil"/>
            </w:tcBorders>
            <w:tcMar>
              <w:left w:w="108" w:type="dxa"/>
              <w:right w:w="108" w:type="dxa"/>
            </w:tcMar>
          </w:tcPr>
          <w:p w14:paraId="5C0347B6" w14:textId="7A17ACEC" w:rsidR="39448BFE" w:rsidRPr="00712B6A" w:rsidRDefault="39448BFE" w:rsidP="27A6E332">
            <w:pPr>
              <w:spacing w:after="120"/>
              <w:rPr>
                <w:rFonts w:eastAsia="Aptos" w:cstheme="minorHAnsi"/>
                <w:sz w:val="24"/>
                <w:szCs w:val="24"/>
                <w:lang w:val="en-GB"/>
              </w:rPr>
            </w:pPr>
          </w:p>
        </w:tc>
      </w:tr>
    </w:tbl>
    <w:p w14:paraId="3FB8A581" w14:textId="190FD8CE" w:rsidR="27A6E332" w:rsidRPr="00712B6A" w:rsidRDefault="27A6E332">
      <w:pPr>
        <w:rPr>
          <w:rFonts w:cstheme="minorHAnsi"/>
          <w:sz w:val="24"/>
          <w:szCs w:val="24"/>
        </w:rPr>
      </w:pPr>
      <w:r w:rsidRPr="00712B6A">
        <w:rPr>
          <w:rFonts w:cstheme="minorHAnsi"/>
          <w:sz w:val="24"/>
          <w:szCs w:val="24"/>
        </w:rPr>
        <w:br w:type="page"/>
      </w:r>
    </w:p>
    <w:p w14:paraId="57619AC4" w14:textId="7F1657C8" w:rsidR="00F223AD" w:rsidRPr="00712B6A" w:rsidRDefault="00A5BE8F" w:rsidP="00F223AD">
      <w:pPr>
        <w:pStyle w:val="Heading1"/>
        <w:numPr>
          <w:ilvl w:val="0"/>
          <w:numId w:val="17"/>
        </w:numPr>
        <w:rPr>
          <w:rFonts w:asciiTheme="minorHAnsi" w:eastAsia="Aptos" w:hAnsiTheme="minorHAnsi" w:cstheme="minorHAnsi"/>
          <w:b/>
          <w:bCs/>
          <w:color w:val="auto"/>
          <w:sz w:val="24"/>
          <w:szCs w:val="24"/>
        </w:rPr>
      </w:pPr>
      <w:bookmarkStart w:id="0" w:name="_Toc207958034"/>
      <w:r w:rsidRPr="00712B6A">
        <w:rPr>
          <w:rFonts w:asciiTheme="minorHAnsi" w:eastAsia="Aptos" w:hAnsiTheme="minorHAnsi" w:cstheme="minorHAnsi"/>
          <w:b/>
          <w:bCs/>
          <w:color w:val="auto"/>
          <w:sz w:val="24"/>
          <w:szCs w:val="24"/>
        </w:rPr>
        <w:lastRenderedPageBreak/>
        <w:t xml:space="preserve">Background &amp; </w:t>
      </w:r>
      <w:r w:rsidR="52D4E4A6" w:rsidRPr="00712B6A">
        <w:rPr>
          <w:rFonts w:asciiTheme="minorHAnsi" w:eastAsia="Aptos" w:hAnsiTheme="minorHAnsi" w:cstheme="minorHAnsi"/>
          <w:b/>
          <w:bCs/>
          <w:color w:val="auto"/>
          <w:sz w:val="24"/>
          <w:szCs w:val="24"/>
        </w:rPr>
        <w:t>C</w:t>
      </w:r>
      <w:r w:rsidRPr="00712B6A">
        <w:rPr>
          <w:rFonts w:asciiTheme="minorHAnsi" w:eastAsia="Aptos" w:hAnsiTheme="minorHAnsi" w:cstheme="minorHAnsi"/>
          <w:b/>
          <w:bCs/>
          <w:color w:val="auto"/>
          <w:sz w:val="24"/>
          <w:szCs w:val="24"/>
        </w:rPr>
        <w:t>ontext</w:t>
      </w:r>
      <w:bookmarkEnd w:id="0"/>
    </w:p>
    <w:p w14:paraId="741CAC85" w14:textId="099CEBA0" w:rsidR="00F223AD" w:rsidRPr="00712B6A" w:rsidRDefault="00F223AD" w:rsidP="00F223AD">
      <w:pPr>
        <w:spacing w:beforeAutospacing="1" w:after="120" w:line="276" w:lineRule="auto"/>
        <w:jc w:val="both"/>
        <w:rPr>
          <w:rFonts w:eastAsia="Aptos" w:cstheme="minorHAnsi"/>
          <w:b/>
          <w:bCs/>
          <w:sz w:val="24"/>
          <w:szCs w:val="24"/>
        </w:rPr>
      </w:pPr>
      <w:r w:rsidRPr="00712B6A">
        <w:rPr>
          <w:rFonts w:eastAsia="Aptos" w:cstheme="minorHAnsi"/>
          <w:b/>
          <w:bCs/>
          <w:sz w:val="24"/>
          <w:szCs w:val="24"/>
        </w:rPr>
        <w:t>Economic, social, and political context</w:t>
      </w:r>
    </w:p>
    <w:p w14:paraId="7D63B9B1" w14:textId="77777777" w:rsidR="00F223AD" w:rsidRPr="00712B6A" w:rsidRDefault="00F223AD" w:rsidP="00F223AD">
      <w:pPr>
        <w:spacing w:beforeAutospacing="1" w:after="120" w:line="276" w:lineRule="auto"/>
        <w:jc w:val="both"/>
        <w:rPr>
          <w:rFonts w:eastAsia="Aptos" w:cstheme="minorHAnsi"/>
          <w:sz w:val="24"/>
          <w:szCs w:val="24"/>
          <w:lang w:val="en-GB"/>
        </w:rPr>
      </w:pPr>
      <w:r w:rsidRPr="00712B6A">
        <w:rPr>
          <w:rFonts w:eastAsia="Aptos" w:cstheme="minorHAnsi"/>
          <w:sz w:val="24"/>
          <w:szCs w:val="24"/>
          <w:lang w:val="en-GB"/>
        </w:rPr>
        <w:t>Thanh Hoa Province ranks 9th among Vietnam’s poorest provinces, with poverty concentrated in mountainous districts. Of its poor households, 54.3% are ethnic minorities and 88.1% live in rural areas.</w:t>
      </w:r>
    </w:p>
    <w:p w14:paraId="6E52ABDA" w14:textId="3B16F4B1" w:rsidR="00F223AD" w:rsidRPr="00712B6A" w:rsidRDefault="00F223AD" w:rsidP="1EAC2747">
      <w:pPr>
        <w:spacing w:beforeAutospacing="1" w:after="120" w:line="276" w:lineRule="auto"/>
        <w:jc w:val="both"/>
        <w:rPr>
          <w:rFonts w:eastAsia="Aptos" w:cstheme="minorHAnsi"/>
          <w:sz w:val="24"/>
          <w:szCs w:val="24"/>
          <w:lang w:val="en-GB"/>
        </w:rPr>
      </w:pPr>
      <w:r w:rsidRPr="00712B6A">
        <w:rPr>
          <w:rFonts w:eastAsia="Aptos" w:cstheme="minorHAnsi"/>
          <w:sz w:val="24"/>
          <w:szCs w:val="24"/>
          <w:lang w:val="en-GB"/>
        </w:rPr>
        <w:t>Nhu Xuan, a mountainous rural district, has remained on the list of the 62 poorest districts nationwide since 20</w:t>
      </w:r>
      <w:r w:rsidR="0CC0D134" w:rsidRPr="00712B6A">
        <w:rPr>
          <w:rFonts w:eastAsia="Aptos" w:cstheme="minorHAnsi"/>
          <w:sz w:val="24"/>
          <w:szCs w:val="24"/>
          <w:lang w:val="en-GB"/>
        </w:rPr>
        <w:t>1</w:t>
      </w:r>
      <w:r w:rsidRPr="00712B6A">
        <w:rPr>
          <w:rFonts w:eastAsia="Aptos" w:cstheme="minorHAnsi"/>
          <w:sz w:val="24"/>
          <w:szCs w:val="24"/>
          <w:lang w:val="en-GB"/>
        </w:rPr>
        <w:t xml:space="preserve">8. In 2021, 36% of its households lived below the poverty </w:t>
      </w:r>
      <w:r w:rsidR="59F84A63" w:rsidRPr="00712B6A">
        <w:rPr>
          <w:rFonts w:eastAsia="Aptos" w:cstheme="minorHAnsi"/>
          <w:sz w:val="24"/>
          <w:szCs w:val="24"/>
          <w:lang w:val="en-GB"/>
        </w:rPr>
        <w:t xml:space="preserve">and near poverty </w:t>
      </w:r>
      <w:r w:rsidRPr="00712B6A">
        <w:rPr>
          <w:rFonts w:eastAsia="Aptos" w:cstheme="minorHAnsi"/>
          <w:sz w:val="24"/>
          <w:szCs w:val="24"/>
          <w:lang w:val="en-GB"/>
        </w:rPr>
        <w:t>line</w:t>
      </w:r>
      <w:r w:rsidR="794D5BB2" w:rsidRPr="00712B6A">
        <w:rPr>
          <w:rFonts w:eastAsia="Aptos" w:cstheme="minorHAnsi"/>
          <w:sz w:val="24"/>
          <w:szCs w:val="24"/>
          <w:lang w:val="en-GB"/>
        </w:rPr>
        <w:t>s</w:t>
      </w:r>
      <w:r w:rsidRPr="00712B6A">
        <w:rPr>
          <w:rFonts w:eastAsia="Aptos" w:cstheme="minorHAnsi"/>
          <w:sz w:val="24"/>
          <w:szCs w:val="24"/>
          <w:lang w:val="en-GB"/>
        </w:rPr>
        <w:t xml:space="preserve"> (≤ VND 1.5 million/month, ~EUR 60), compared to 8.9% for the province overall. The district’s population is </w:t>
      </w:r>
      <w:r w:rsidR="675974FC" w:rsidRPr="00712B6A">
        <w:rPr>
          <w:rFonts w:eastAsia="Aptos" w:cstheme="minorHAnsi"/>
          <w:sz w:val="24"/>
          <w:szCs w:val="24"/>
          <w:lang w:val="en-GB"/>
        </w:rPr>
        <w:t xml:space="preserve"> over</w:t>
      </w:r>
      <w:r w:rsidRPr="00712B6A">
        <w:rPr>
          <w:rFonts w:eastAsia="Aptos" w:cstheme="minorHAnsi"/>
          <w:sz w:val="24"/>
          <w:szCs w:val="24"/>
          <w:lang w:val="en-GB"/>
        </w:rPr>
        <w:t xml:space="preserve"> 70,000, of which 63% are ethnic minorities, primarily Thai (43%), Tho (14.5%) and Muong (5.5%). Nhu Xuan faces frequent natural disasters. Heavy rains, floods and inundations occur 4–5 times a year, causing flash floods, landslides, property loss and crop damage. Extreme heat (35–38°C, 3–5 waves annually), droughts (March–April, October–November), and severe cold (temperatures below 5°C in winter) also impact agriculture, livestock, and local livelihoods.</w:t>
      </w:r>
    </w:p>
    <w:p w14:paraId="7497BCE8" w14:textId="7AB5F839" w:rsidR="00F223AD" w:rsidRPr="00712B6A" w:rsidRDefault="00F223AD" w:rsidP="1EAC2747">
      <w:pPr>
        <w:spacing w:beforeAutospacing="1" w:after="120" w:line="276" w:lineRule="auto"/>
        <w:jc w:val="both"/>
        <w:rPr>
          <w:rFonts w:eastAsia="Aptos" w:cstheme="minorHAnsi"/>
          <w:sz w:val="24"/>
          <w:szCs w:val="24"/>
          <w:lang w:val="en-GB"/>
        </w:rPr>
      </w:pPr>
      <w:r w:rsidRPr="00712B6A">
        <w:rPr>
          <w:rFonts w:eastAsia="Aptos" w:cstheme="minorHAnsi"/>
          <w:sz w:val="24"/>
          <w:szCs w:val="24"/>
          <w:lang w:val="en-GB"/>
        </w:rPr>
        <w:t xml:space="preserve">The district has 52,614 ha of forest (73.1% of its area), including protection, special-use, and production forests, and </w:t>
      </w:r>
      <w:r w:rsidR="289FD794" w:rsidRPr="00712B6A">
        <w:rPr>
          <w:rFonts w:eastAsia="Aptos" w:cstheme="minorHAnsi"/>
          <w:sz w:val="24"/>
          <w:szCs w:val="24"/>
          <w:lang w:val="en-GB"/>
        </w:rPr>
        <w:t>favourable</w:t>
      </w:r>
      <w:r w:rsidRPr="00712B6A">
        <w:rPr>
          <w:rFonts w:eastAsia="Aptos" w:cstheme="minorHAnsi"/>
          <w:sz w:val="24"/>
          <w:szCs w:val="24"/>
          <w:lang w:val="en-GB"/>
        </w:rPr>
        <w:t xml:space="preserve"> conditions for diversified crops. However, poverty remains high, particularly in Thanh Lam, Binh Luong and Yen Cat communes. Thanh Lam is among Vietnam’s most disaster-vulnerable communes, while all three are regularly affected by floods.</w:t>
      </w:r>
    </w:p>
    <w:p w14:paraId="7C371414" w14:textId="77777777" w:rsidR="00F223AD" w:rsidRPr="00712B6A" w:rsidRDefault="00F223AD" w:rsidP="00F223AD">
      <w:pPr>
        <w:spacing w:beforeAutospacing="1" w:after="120" w:line="276" w:lineRule="auto"/>
        <w:jc w:val="both"/>
        <w:rPr>
          <w:rFonts w:eastAsia="Aptos" w:cstheme="minorHAnsi"/>
          <w:sz w:val="24"/>
          <w:szCs w:val="24"/>
          <w:lang w:val="en-GB"/>
        </w:rPr>
      </w:pPr>
      <w:r w:rsidRPr="00712B6A">
        <w:rPr>
          <w:rFonts w:eastAsia="Aptos" w:cstheme="minorHAnsi"/>
          <w:sz w:val="24"/>
          <w:szCs w:val="24"/>
          <w:lang w:val="en-GB"/>
        </w:rPr>
        <w:t>Agriculture is the main livelihood, with rice, cassava, acacia, fruit trees, livestock and beekeeping produced mostly at small scale. Local authorities aim to strengthen value chains through the “One Commune, One Product” (OCOP) program. Yen Cat townlet is expected to lead local product promotion and digitalization. Honey from Binh Luong and bamboo shoots and mushrooms from Thanh Lam already meet OCOP standards but lack sufficient inputs, investment, and market links to expand production and competitiveness.</w:t>
      </w:r>
    </w:p>
    <w:p w14:paraId="320E3E13" w14:textId="27746888" w:rsidR="7D0C87FE" w:rsidRPr="00712B6A" w:rsidRDefault="6E8A1410" w:rsidP="27A6E332">
      <w:pPr>
        <w:spacing w:beforeAutospacing="1" w:after="120" w:line="276" w:lineRule="auto"/>
        <w:jc w:val="both"/>
        <w:rPr>
          <w:rFonts w:eastAsia="Aptos" w:cstheme="minorHAnsi"/>
          <w:b/>
          <w:bCs/>
          <w:sz w:val="24"/>
          <w:szCs w:val="24"/>
        </w:rPr>
      </w:pPr>
      <w:r w:rsidRPr="00712B6A">
        <w:rPr>
          <w:rFonts w:eastAsia="Aptos" w:cstheme="minorHAnsi"/>
          <w:b/>
          <w:bCs/>
          <w:sz w:val="24"/>
          <w:szCs w:val="24"/>
        </w:rPr>
        <w:t>Project background</w:t>
      </w:r>
    </w:p>
    <w:p w14:paraId="22FC4D9D" w14:textId="32009F50" w:rsidR="74B9C097" w:rsidRPr="00712B6A" w:rsidRDefault="1688079D" w:rsidP="0ACB0553">
      <w:pPr>
        <w:spacing w:before="100" w:beforeAutospacing="1" w:after="120" w:line="276" w:lineRule="auto"/>
        <w:jc w:val="both"/>
        <w:rPr>
          <w:rFonts w:eastAsia="Aptos" w:cstheme="minorHAnsi"/>
          <w:sz w:val="24"/>
          <w:szCs w:val="24"/>
        </w:rPr>
      </w:pPr>
      <w:r w:rsidRPr="00712B6A">
        <w:rPr>
          <w:rFonts w:eastAsia="Aptos" w:cstheme="minorHAnsi"/>
          <w:sz w:val="24"/>
          <w:szCs w:val="24"/>
        </w:rPr>
        <w:t xml:space="preserve">The “Digitalisation for Resilience” project is a collaborative initiative between </w:t>
      </w:r>
      <w:r w:rsidR="2E651F8B" w:rsidRPr="00712B6A">
        <w:rPr>
          <w:rFonts w:eastAsia="Aptos" w:cstheme="minorHAnsi"/>
          <w:sz w:val="24"/>
          <w:szCs w:val="24"/>
        </w:rPr>
        <w:t xml:space="preserve">World Vision Austria, </w:t>
      </w:r>
      <w:r w:rsidRPr="00712B6A">
        <w:rPr>
          <w:rFonts w:eastAsia="Aptos" w:cstheme="minorHAnsi"/>
          <w:sz w:val="24"/>
          <w:szCs w:val="24"/>
        </w:rPr>
        <w:t>World Vision Vietnam</w:t>
      </w:r>
      <w:r w:rsidR="7F7EABF9" w:rsidRPr="00712B6A">
        <w:rPr>
          <w:rFonts w:eastAsia="Aptos" w:cstheme="minorHAnsi"/>
          <w:sz w:val="24"/>
          <w:szCs w:val="24"/>
        </w:rPr>
        <w:t xml:space="preserve"> (WVV)</w:t>
      </w:r>
      <w:r w:rsidR="77EBCDC5" w:rsidRPr="00712B6A">
        <w:rPr>
          <w:rFonts w:eastAsia="Aptos" w:cstheme="minorHAnsi"/>
          <w:sz w:val="24"/>
          <w:szCs w:val="24"/>
        </w:rPr>
        <w:t>,</w:t>
      </w:r>
      <w:r w:rsidR="4ACE6788" w:rsidRPr="00712B6A">
        <w:rPr>
          <w:rFonts w:eastAsia="Aptos" w:cstheme="minorHAnsi"/>
          <w:sz w:val="24"/>
          <w:szCs w:val="24"/>
        </w:rPr>
        <w:t xml:space="preserve"> and</w:t>
      </w:r>
      <w:r w:rsidR="77EBCDC5" w:rsidRPr="00712B6A">
        <w:rPr>
          <w:rFonts w:eastAsia="Aptos" w:cstheme="minorHAnsi"/>
          <w:sz w:val="24"/>
          <w:szCs w:val="24"/>
        </w:rPr>
        <w:t xml:space="preserve"> </w:t>
      </w:r>
      <w:r w:rsidR="33AA8CC6" w:rsidRPr="00712B6A">
        <w:rPr>
          <w:rFonts w:eastAsia="Aptos" w:cstheme="minorHAnsi"/>
          <w:sz w:val="24"/>
          <w:szCs w:val="24"/>
        </w:rPr>
        <w:t>Fruit and Vegetable Research Institute (</w:t>
      </w:r>
      <w:r w:rsidR="77EBCDC5" w:rsidRPr="00712B6A">
        <w:rPr>
          <w:rFonts w:eastAsia="Aptos" w:cstheme="minorHAnsi"/>
          <w:sz w:val="24"/>
          <w:szCs w:val="24"/>
        </w:rPr>
        <w:t>FAVR</w:t>
      </w:r>
      <w:r w:rsidR="7443D052" w:rsidRPr="00712B6A">
        <w:rPr>
          <w:rFonts w:eastAsia="Aptos" w:cstheme="minorHAnsi"/>
          <w:sz w:val="24"/>
          <w:szCs w:val="24"/>
        </w:rPr>
        <w:t>I</w:t>
      </w:r>
      <w:r w:rsidR="5557DF6C" w:rsidRPr="00712B6A">
        <w:rPr>
          <w:rFonts w:eastAsia="Aptos" w:cstheme="minorHAnsi"/>
          <w:sz w:val="24"/>
          <w:szCs w:val="24"/>
        </w:rPr>
        <w:t>)</w:t>
      </w:r>
      <w:r w:rsidR="77EBCDC5" w:rsidRPr="00712B6A">
        <w:rPr>
          <w:rFonts w:eastAsia="Aptos" w:cstheme="minorHAnsi"/>
          <w:sz w:val="24"/>
          <w:szCs w:val="24"/>
        </w:rPr>
        <w:t xml:space="preserve"> </w:t>
      </w:r>
      <w:r w:rsidR="01D0CD4C" w:rsidRPr="00712B6A">
        <w:rPr>
          <w:rFonts w:eastAsia="Aptos" w:cstheme="minorHAnsi"/>
          <w:sz w:val="24"/>
          <w:szCs w:val="24"/>
        </w:rPr>
        <w:t>funded by</w:t>
      </w:r>
      <w:r w:rsidRPr="00712B6A">
        <w:rPr>
          <w:rFonts w:eastAsia="Aptos" w:cstheme="minorHAnsi"/>
          <w:sz w:val="24"/>
          <w:szCs w:val="24"/>
        </w:rPr>
        <w:t xml:space="preserve"> the Austrian Development </w:t>
      </w:r>
      <w:r w:rsidR="5516B143" w:rsidRPr="00712B6A">
        <w:rPr>
          <w:rFonts w:eastAsia="Aptos" w:cstheme="minorHAnsi"/>
          <w:sz w:val="24"/>
          <w:szCs w:val="24"/>
        </w:rPr>
        <w:t>Agency</w:t>
      </w:r>
      <w:r w:rsidR="12547ADD" w:rsidRPr="00712B6A">
        <w:rPr>
          <w:rFonts w:eastAsia="Aptos" w:cstheme="minorHAnsi"/>
          <w:sz w:val="24"/>
          <w:szCs w:val="24"/>
        </w:rPr>
        <w:t xml:space="preserve"> (ADA)</w:t>
      </w:r>
      <w:r w:rsidRPr="00712B6A">
        <w:rPr>
          <w:rFonts w:eastAsia="Aptos" w:cstheme="minorHAnsi"/>
          <w:sz w:val="24"/>
          <w:szCs w:val="24"/>
        </w:rPr>
        <w:t xml:space="preserve">, aiming to strengthen community resilience to adverse weather conditions through capacity building in sustainable food and non-food production and market linkage. </w:t>
      </w:r>
    </w:p>
    <w:p w14:paraId="58AF6DBE" w14:textId="5CEC9C99" w:rsidR="74B9C097" w:rsidRPr="00712B6A" w:rsidRDefault="1688079D" w:rsidP="0ACB0553">
      <w:pPr>
        <w:spacing w:before="100" w:beforeAutospacing="1" w:after="120" w:line="276" w:lineRule="auto"/>
        <w:jc w:val="both"/>
        <w:rPr>
          <w:rFonts w:eastAsia="Aptos" w:cstheme="minorHAnsi"/>
          <w:sz w:val="24"/>
          <w:szCs w:val="24"/>
        </w:rPr>
      </w:pPr>
      <w:r w:rsidRPr="00712B6A">
        <w:rPr>
          <w:rFonts w:eastAsia="Aptos" w:cstheme="minorHAnsi"/>
          <w:sz w:val="24"/>
          <w:szCs w:val="24"/>
        </w:rPr>
        <w:lastRenderedPageBreak/>
        <w:t>The project has been implemented since December 1, 2022, across three target communes Thanh La</w:t>
      </w:r>
      <w:r w:rsidR="7E5B9FEA" w:rsidRPr="00712B6A">
        <w:rPr>
          <w:rFonts w:eastAsia="Aptos" w:cstheme="minorHAnsi"/>
          <w:sz w:val="24"/>
          <w:szCs w:val="24"/>
        </w:rPr>
        <w:t>m</w:t>
      </w:r>
      <w:r w:rsidRPr="00712B6A">
        <w:rPr>
          <w:rFonts w:eastAsia="Aptos" w:cstheme="minorHAnsi"/>
          <w:sz w:val="24"/>
          <w:szCs w:val="24"/>
        </w:rPr>
        <w:t>, Binh Luong, and Yen Cat</w:t>
      </w:r>
      <w:r w:rsidR="5D21D4B3" w:rsidRPr="00712B6A">
        <w:rPr>
          <w:rFonts w:eastAsia="Aptos" w:cstheme="minorHAnsi"/>
          <w:sz w:val="24"/>
          <w:szCs w:val="24"/>
        </w:rPr>
        <w:t xml:space="preserve"> (renamed </w:t>
      </w:r>
      <w:r w:rsidR="5D21D4B3" w:rsidRPr="00712B6A">
        <w:rPr>
          <w:rFonts w:eastAsia="Aptos" w:cstheme="minorHAnsi"/>
          <w:sz w:val="24"/>
          <w:szCs w:val="24"/>
          <w:lang w:val="en-GB"/>
        </w:rPr>
        <w:t>Hoa Quy, Nhu Xuan and Thanh Phong as part of the gover</w:t>
      </w:r>
      <w:r w:rsidR="1125A56A" w:rsidRPr="00712B6A">
        <w:rPr>
          <w:rFonts w:eastAsia="Aptos" w:cstheme="minorHAnsi"/>
          <w:sz w:val="24"/>
          <w:szCs w:val="24"/>
          <w:lang w:val="en-GB"/>
        </w:rPr>
        <w:t>nment reform</w:t>
      </w:r>
      <w:r w:rsidR="40CBF6BC" w:rsidRPr="00712B6A">
        <w:rPr>
          <w:rFonts w:eastAsia="Aptos" w:cstheme="minorHAnsi"/>
          <w:sz w:val="24"/>
          <w:szCs w:val="24"/>
          <w:lang w:val="en-GB"/>
        </w:rPr>
        <w:t>,</w:t>
      </w:r>
      <w:r w:rsidR="080EBF99" w:rsidRPr="00712B6A">
        <w:rPr>
          <w:rFonts w:eastAsia="Aptos" w:cstheme="minorHAnsi"/>
          <w:sz w:val="24"/>
          <w:szCs w:val="24"/>
          <w:lang w:val="en-GB"/>
        </w:rPr>
        <w:t xml:space="preserve"> </w:t>
      </w:r>
      <w:r w:rsidR="080EBF99" w:rsidRPr="00712B6A">
        <w:rPr>
          <w:rFonts w:eastAsia="Aptos" w:cstheme="minorHAnsi"/>
          <w:sz w:val="24"/>
          <w:szCs w:val="24"/>
        </w:rPr>
        <w:t>Resolution No.60-NQ/TW and Decision 759/QD-TTg</w:t>
      </w:r>
      <w:r w:rsidR="5D21D4B3" w:rsidRPr="00712B6A">
        <w:rPr>
          <w:rFonts w:eastAsia="Aptos" w:cstheme="minorHAnsi"/>
          <w:sz w:val="24"/>
          <w:szCs w:val="24"/>
          <w:lang w:val="en-GB"/>
        </w:rPr>
        <w:t>)</w:t>
      </w:r>
      <w:r w:rsidR="1E2C6BF5" w:rsidRPr="00712B6A">
        <w:rPr>
          <w:rFonts w:eastAsia="Aptos" w:cstheme="minorHAnsi"/>
          <w:sz w:val="24"/>
          <w:szCs w:val="24"/>
        </w:rPr>
        <w:t>.</w:t>
      </w:r>
    </w:p>
    <w:p w14:paraId="071DCFBE" w14:textId="6D414940" w:rsidR="008033B1" w:rsidRPr="00712B6A" w:rsidRDefault="4D40830D" w:rsidP="27A6E332">
      <w:pPr>
        <w:spacing w:before="100" w:beforeAutospacing="1" w:after="120" w:line="276" w:lineRule="auto"/>
        <w:jc w:val="both"/>
        <w:rPr>
          <w:rFonts w:eastAsia="Aptos" w:cstheme="minorHAnsi"/>
          <w:sz w:val="24"/>
          <w:szCs w:val="24"/>
        </w:rPr>
      </w:pPr>
      <w:r w:rsidRPr="00712B6A">
        <w:rPr>
          <w:rFonts w:eastAsia="Aptos" w:cstheme="minorHAnsi"/>
          <w:sz w:val="24"/>
          <w:szCs w:val="24"/>
        </w:rPr>
        <w:t>A core focus of the project is the digitali</w:t>
      </w:r>
      <w:r w:rsidR="2380B2C6" w:rsidRPr="00712B6A">
        <w:rPr>
          <w:rFonts w:eastAsia="Aptos" w:cstheme="minorHAnsi"/>
          <w:sz w:val="24"/>
          <w:szCs w:val="24"/>
        </w:rPr>
        <w:t>s</w:t>
      </w:r>
      <w:r w:rsidRPr="00712B6A">
        <w:rPr>
          <w:rFonts w:eastAsia="Aptos" w:cstheme="minorHAnsi"/>
          <w:sz w:val="24"/>
          <w:szCs w:val="24"/>
        </w:rPr>
        <w:t>ation of Community-Based Disaster Risk Management (CBDRM) practices. In partnership with hydrometeorological (</w:t>
      </w:r>
      <w:r w:rsidR="618619E5" w:rsidRPr="00712B6A">
        <w:rPr>
          <w:rFonts w:eastAsia="Aptos" w:cstheme="minorHAnsi"/>
          <w:sz w:val="24"/>
          <w:szCs w:val="24"/>
        </w:rPr>
        <w:t>Hydromet</w:t>
      </w:r>
      <w:r w:rsidRPr="00712B6A">
        <w:rPr>
          <w:rFonts w:eastAsia="Aptos" w:cstheme="minorHAnsi"/>
          <w:sz w:val="24"/>
          <w:szCs w:val="24"/>
        </w:rPr>
        <w:t>) services and local stakeholders, the project supports communities in accessing and using digital tools for monitoring, early warning, and disaster response coordination.</w:t>
      </w:r>
    </w:p>
    <w:p w14:paraId="37FE3A19" w14:textId="70ACDBE7" w:rsidR="00E85875" w:rsidRPr="00712B6A" w:rsidRDefault="1487A144" w:rsidP="27A6E332">
      <w:pPr>
        <w:spacing w:before="100" w:beforeAutospacing="1" w:after="120" w:line="276" w:lineRule="auto"/>
        <w:jc w:val="both"/>
        <w:rPr>
          <w:rFonts w:eastAsia="Aptos" w:cstheme="minorHAnsi"/>
          <w:sz w:val="24"/>
          <w:szCs w:val="24"/>
        </w:rPr>
      </w:pPr>
      <w:r w:rsidRPr="00712B6A">
        <w:rPr>
          <w:rFonts w:eastAsia="Aptos" w:cstheme="minorHAnsi"/>
          <w:sz w:val="24"/>
          <w:szCs w:val="24"/>
        </w:rPr>
        <w:t xml:space="preserve">Beyond disaster preparedness, the project enhances the capacities of target households and producer groups through training on sustainable production techniques, improved access to agricultural inputs and market information, and the establishment of a technical information hub. </w:t>
      </w:r>
      <w:r w:rsidR="6FC159B8" w:rsidRPr="00712B6A">
        <w:rPr>
          <w:rFonts w:eastAsia="Aptos" w:cstheme="minorHAnsi"/>
          <w:sz w:val="24"/>
          <w:szCs w:val="24"/>
        </w:rPr>
        <w:t>The d</w:t>
      </w:r>
      <w:r w:rsidRPr="00712B6A">
        <w:rPr>
          <w:rFonts w:eastAsia="Aptos" w:cstheme="minorHAnsi"/>
          <w:sz w:val="24"/>
          <w:szCs w:val="24"/>
        </w:rPr>
        <w:t>igital support</w:t>
      </w:r>
      <w:r w:rsidR="57060959" w:rsidRPr="00712B6A">
        <w:rPr>
          <w:rFonts w:eastAsia="Aptos" w:cstheme="minorHAnsi"/>
          <w:sz w:val="24"/>
          <w:szCs w:val="24"/>
        </w:rPr>
        <w:t xml:space="preserve"> provided</w:t>
      </w:r>
      <w:r w:rsidRPr="00712B6A">
        <w:rPr>
          <w:rFonts w:eastAsia="Aptos" w:cstheme="minorHAnsi"/>
          <w:sz w:val="24"/>
          <w:szCs w:val="24"/>
        </w:rPr>
        <w:t xml:space="preserve"> also enables households to make more informed decisions in business planning and enterprise management.</w:t>
      </w:r>
    </w:p>
    <w:p w14:paraId="422B1021" w14:textId="68C628C0" w:rsidR="00DB2D28" w:rsidRPr="00712B6A" w:rsidRDefault="6FD9EEEB" w:rsidP="00DB2D28">
      <w:pPr>
        <w:tabs>
          <w:tab w:val="num" w:pos="426"/>
        </w:tabs>
        <w:spacing w:after="120" w:line="276" w:lineRule="auto"/>
        <w:ind w:right="28"/>
        <w:jc w:val="both"/>
        <w:rPr>
          <w:rFonts w:eastAsia="Aptos" w:cstheme="minorHAnsi"/>
          <w:color w:val="000000" w:themeColor="text1"/>
          <w:sz w:val="24"/>
          <w:szCs w:val="24"/>
        </w:rPr>
      </w:pPr>
      <w:r w:rsidRPr="00712B6A">
        <w:rPr>
          <w:rFonts w:eastAsia="Aptos" w:cstheme="minorHAnsi"/>
          <w:b/>
          <w:bCs/>
          <w:sz w:val="24"/>
          <w:szCs w:val="24"/>
        </w:rPr>
        <w:t>Project Long-term Objective</w:t>
      </w:r>
      <w:r w:rsidRPr="00712B6A">
        <w:rPr>
          <w:rFonts w:eastAsia="Aptos" w:cstheme="minorHAnsi"/>
          <w:sz w:val="24"/>
          <w:szCs w:val="24"/>
        </w:rPr>
        <w:t xml:space="preserve">: Households with vulnerable children have sustainable income through digital business acceleration and CBDRM to ensure the well-being of children. </w:t>
      </w:r>
    </w:p>
    <w:p w14:paraId="27ACC0DC" w14:textId="11973FAD" w:rsidR="00E85875" w:rsidRPr="00712B6A" w:rsidRDefault="6FD9EEEB" w:rsidP="00DB2D28">
      <w:pPr>
        <w:spacing w:after="120" w:line="276" w:lineRule="auto"/>
        <w:ind w:right="28"/>
        <w:jc w:val="both"/>
        <w:rPr>
          <w:rFonts w:eastAsia="Aptos" w:cstheme="minorHAnsi"/>
          <w:color w:val="000000" w:themeColor="text1"/>
          <w:sz w:val="24"/>
          <w:szCs w:val="24"/>
        </w:rPr>
      </w:pPr>
      <w:r w:rsidRPr="00712B6A">
        <w:rPr>
          <w:rFonts w:eastAsia="Aptos" w:cstheme="minorHAnsi"/>
          <w:b/>
          <w:bCs/>
          <w:sz w:val="24"/>
          <w:szCs w:val="24"/>
        </w:rPr>
        <w:t xml:space="preserve">Project outcome: </w:t>
      </w:r>
      <w:r w:rsidRPr="00712B6A">
        <w:rPr>
          <w:rFonts w:eastAsia="Aptos" w:cstheme="minorHAnsi"/>
          <w:sz w:val="24"/>
          <w:szCs w:val="24"/>
        </w:rPr>
        <w:t>Target households and producer groups increase disaster risk reduction capacity, sustainable production of food and non-food items and successfully sell their produce on the local market or through e-commerce.</w:t>
      </w:r>
    </w:p>
    <w:p w14:paraId="009741DF" w14:textId="73185CCF" w:rsidR="25C944A0" w:rsidRPr="00712B6A" w:rsidRDefault="2AF055E4" w:rsidP="00DB2D28">
      <w:pPr>
        <w:spacing w:after="120" w:line="276" w:lineRule="auto"/>
        <w:ind w:right="28"/>
        <w:jc w:val="both"/>
        <w:rPr>
          <w:rFonts w:eastAsia="Aptos" w:cstheme="minorHAnsi"/>
          <w:color w:val="000000" w:themeColor="text1"/>
          <w:sz w:val="24"/>
          <w:szCs w:val="24"/>
          <w:lang w:val="en-GB"/>
        </w:rPr>
      </w:pPr>
      <w:r w:rsidRPr="00712B6A">
        <w:rPr>
          <w:rFonts w:eastAsia="Aptos" w:cstheme="minorHAnsi"/>
          <w:b/>
          <w:bCs/>
          <w:sz w:val="24"/>
          <w:szCs w:val="24"/>
          <w:lang w:val="en-GB"/>
        </w:rPr>
        <w:t>Outputs</w:t>
      </w:r>
      <w:r w:rsidRPr="00712B6A">
        <w:rPr>
          <w:rFonts w:eastAsia="Aptos" w:cstheme="minorHAnsi"/>
          <w:sz w:val="24"/>
          <w:szCs w:val="24"/>
          <w:lang w:val="en-GB"/>
        </w:rPr>
        <w:t xml:space="preserve"> </w:t>
      </w:r>
    </w:p>
    <w:p w14:paraId="1D0601FF" w14:textId="7BED7A2D" w:rsidR="25C944A0" w:rsidRPr="00712B6A" w:rsidRDefault="2AF055E4" w:rsidP="00DB2D28">
      <w:pPr>
        <w:pStyle w:val="ListParagraph"/>
        <w:numPr>
          <w:ilvl w:val="0"/>
          <w:numId w:val="25"/>
        </w:numPr>
        <w:spacing w:after="120" w:line="276" w:lineRule="auto"/>
        <w:ind w:right="28"/>
        <w:jc w:val="both"/>
        <w:rPr>
          <w:rFonts w:eastAsia="Aptos" w:cstheme="minorHAnsi"/>
          <w:sz w:val="24"/>
          <w:szCs w:val="24"/>
          <w:lang w:val="en-GB"/>
        </w:rPr>
      </w:pPr>
      <w:r w:rsidRPr="00712B6A">
        <w:rPr>
          <w:rFonts w:eastAsia="Aptos" w:cstheme="minorHAnsi"/>
          <w:b/>
          <w:bCs/>
          <w:sz w:val="24"/>
          <w:szCs w:val="24"/>
          <w:lang w:val="en-GB"/>
        </w:rPr>
        <w:t>Output 1.1.</w:t>
      </w:r>
      <w:r w:rsidRPr="00712B6A">
        <w:rPr>
          <w:rFonts w:eastAsia="Aptos" w:cstheme="minorHAnsi"/>
          <w:sz w:val="24"/>
          <w:szCs w:val="24"/>
          <w:lang w:val="en-GB"/>
        </w:rPr>
        <w:t xml:space="preserve"> Community-based Disaster Risk Management (CBDRM) is strengthened through access to digital services on monitoring, early warning and response management. </w:t>
      </w:r>
    </w:p>
    <w:p w14:paraId="1E829CC7" w14:textId="77777777" w:rsidR="00AC0E12" w:rsidRPr="00712B6A" w:rsidRDefault="00AC0E12" w:rsidP="00AC0E12">
      <w:pPr>
        <w:pStyle w:val="ListParagraph"/>
        <w:spacing w:after="120" w:line="276" w:lineRule="auto"/>
        <w:ind w:left="723" w:right="28"/>
        <w:jc w:val="both"/>
        <w:rPr>
          <w:rFonts w:eastAsia="Aptos" w:cstheme="minorHAnsi"/>
          <w:sz w:val="24"/>
          <w:szCs w:val="24"/>
          <w:lang w:val="en-GB"/>
        </w:rPr>
      </w:pPr>
    </w:p>
    <w:p w14:paraId="76CDFCD3" w14:textId="6F6FB16A" w:rsidR="00AC0E12" w:rsidRPr="00712B6A" w:rsidRDefault="2AF055E4" w:rsidP="00AC0E12">
      <w:pPr>
        <w:pStyle w:val="ListParagraph"/>
        <w:numPr>
          <w:ilvl w:val="0"/>
          <w:numId w:val="25"/>
        </w:numPr>
        <w:spacing w:after="120" w:line="276" w:lineRule="auto"/>
        <w:ind w:right="28"/>
        <w:jc w:val="both"/>
        <w:rPr>
          <w:rFonts w:eastAsia="Aptos" w:cstheme="minorHAnsi"/>
          <w:color w:val="000000" w:themeColor="text1"/>
          <w:sz w:val="24"/>
          <w:szCs w:val="24"/>
          <w:lang w:val="en-GB"/>
        </w:rPr>
      </w:pPr>
      <w:r w:rsidRPr="00712B6A">
        <w:rPr>
          <w:rFonts w:eastAsia="Aptos" w:cstheme="minorHAnsi"/>
          <w:b/>
          <w:bCs/>
          <w:sz w:val="24"/>
          <w:szCs w:val="24"/>
          <w:lang w:val="en-GB"/>
        </w:rPr>
        <w:t xml:space="preserve">Output 1.2. </w:t>
      </w:r>
      <w:r w:rsidRPr="00712B6A">
        <w:rPr>
          <w:rFonts w:eastAsia="Aptos" w:cstheme="minorHAnsi"/>
          <w:sz w:val="24"/>
          <w:szCs w:val="24"/>
          <w:lang w:val="en-GB"/>
        </w:rPr>
        <w:t>Target households and producer groups have increased skills on relevant techniques for sustainable food and non-food production, inputs and access to information through the technical information hub</w:t>
      </w:r>
      <w:r w:rsidR="00AC0E12" w:rsidRPr="00712B6A">
        <w:rPr>
          <w:rFonts w:eastAsia="Aptos" w:cstheme="minorHAnsi"/>
          <w:sz w:val="24"/>
          <w:szCs w:val="24"/>
          <w:lang w:val="en-GB"/>
        </w:rPr>
        <w:t>.</w:t>
      </w:r>
    </w:p>
    <w:p w14:paraId="4049799B" w14:textId="77777777" w:rsidR="00AC0E12" w:rsidRPr="00712B6A" w:rsidRDefault="00AC0E12" w:rsidP="00AC0E12">
      <w:pPr>
        <w:pStyle w:val="ListParagraph"/>
        <w:spacing w:after="120" w:line="276" w:lineRule="auto"/>
        <w:ind w:left="723" w:right="28"/>
        <w:jc w:val="both"/>
        <w:rPr>
          <w:rFonts w:eastAsia="Aptos" w:cstheme="minorHAnsi"/>
          <w:color w:val="000000" w:themeColor="text1"/>
          <w:sz w:val="24"/>
          <w:szCs w:val="24"/>
          <w:lang w:val="en-GB"/>
        </w:rPr>
      </w:pPr>
    </w:p>
    <w:p w14:paraId="43590D22" w14:textId="2AF6272B" w:rsidR="25C944A0" w:rsidRPr="00712B6A" w:rsidRDefault="2AF055E4" w:rsidP="00DB2D28">
      <w:pPr>
        <w:pStyle w:val="ListParagraph"/>
        <w:numPr>
          <w:ilvl w:val="0"/>
          <w:numId w:val="25"/>
        </w:numPr>
        <w:spacing w:after="120" w:line="276" w:lineRule="auto"/>
        <w:ind w:right="28"/>
        <w:jc w:val="both"/>
        <w:rPr>
          <w:rFonts w:eastAsia="Aptos" w:cstheme="minorHAnsi"/>
          <w:color w:val="000000" w:themeColor="text1"/>
          <w:sz w:val="24"/>
          <w:szCs w:val="24"/>
          <w:lang w:val="en-GB"/>
        </w:rPr>
      </w:pPr>
      <w:r w:rsidRPr="00712B6A">
        <w:rPr>
          <w:rFonts w:eastAsia="Aptos" w:cstheme="minorHAnsi"/>
          <w:b/>
          <w:bCs/>
          <w:sz w:val="24"/>
          <w:szCs w:val="24"/>
          <w:lang w:val="en-GB"/>
        </w:rPr>
        <w:t>Output 1.3.</w:t>
      </w:r>
      <w:r w:rsidRPr="00712B6A">
        <w:rPr>
          <w:rFonts w:eastAsia="Aptos" w:cstheme="minorHAnsi"/>
          <w:sz w:val="24"/>
          <w:szCs w:val="24"/>
          <w:lang w:val="en-GB"/>
        </w:rPr>
        <w:t xml:space="preserve"> Target households and producer groups make informed decisions on business planning and improve their management through digital solutions.</w:t>
      </w:r>
    </w:p>
    <w:p w14:paraId="538F0CEE" w14:textId="77777777" w:rsidR="00AC0E12" w:rsidRPr="00712B6A" w:rsidRDefault="00AC0E12" w:rsidP="00AC0E12">
      <w:pPr>
        <w:pStyle w:val="ListParagraph"/>
        <w:spacing w:after="120" w:line="276" w:lineRule="auto"/>
        <w:ind w:left="723" w:right="28"/>
        <w:jc w:val="both"/>
        <w:rPr>
          <w:rFonts w:eastAsia="Aptos" w:cstheme="minorHAnsi"/>
          <w:color w:val="000000" w:themeColor="text1"/>
          <w:sz w:val="24"/>
          <w:szCs w:val="24"/>
          <w:lang w:val="en-GB"/>
        </w:rPr>
      </w:pPr>
    </w:p>
    <w:p w14:paraId="2CCABC57" w14:textId="5DCB191B" w:rsidR="25C944A0" w:rsidRPr="00712B6A" w:rsidRDefault="2AF055E4" w:rsidP="00DB2D28">
      <w:pPr>
        <w:pStyle w:val="ListParagraph"/>
        <w:numPr>
          <w:ilvl w:val="0"/>
          <w:numId w:val="25"/>
        </w:numPr>
        <w:spacing w:after="120" w:line="276" w:lineRule="auto"/>
        <w:ind w:right="28"/>
        <w:jc w:val="both"/>
        <w:rPr>
          <w:rFonts w:eastAsia="Aptos" w:cstheme="minorHAnsi"/>
          <w:color w:val="000000" w:themeColor="text1"/>
          <w:sz w:val="24"/>
          <w:szCs w:val="24"/>
          <w:lang w:val="en-GB"/>
        </w:rPr>
      </w:pPr>
      <w:r w:rsidRPr="00712B6A">
        <w:rPr>
          <w:rFonts w:eastAsia="Aptos" w:cstheme="minorHAnsi"/>
          <w:b/>
          <w:bCs/>
          <w:sz w:val="24"/>
          <w:szCs w:val="24"/>
          <w:lang w:val="en-GB"/>
        </w:rPr>
        <w:t>Output 1.4.</w:t>
      </w:r>
      <w:r w:rsidRPr="00712B6A">
        <w:rPr>
          <w:rFonts w:eastAsia="Aptos" w:cstheme="minorHAnsi"/>
          <w:sz w:val="24"/>
          <w:szCs w:val="24"/>
          <w:lang w:val="en-GB"/>
        </w:rPr>
        <w:t xml:space="preserve"> Target households and producer groups have increased access to local and digital markets and know how to improve their products based on market needs.</w:t>
      </w:r>
    </w:p>
    <w:p w14:paraId="07DFFC72" w14:textId="5DEFF050" w:rsidR="000A3100" w:rsidRPr="00712B6A" w:rsidRDefault="0C15E032" w:rsidP="27A6E332">
      <w:pPr>
        <w:pStyle w:val="Heading1"/>
        <w:numPr>
          <w:ilvl w:val="0"/>
          <w:numId w:val="17"/>
        </w:numPr>
        <w:rPr>
          <w:rFonts w:asciiTheme="minorHAnsi" w:eastAsia="Aptos" w:hAnsiTheme="minorHAnsi" w:cstheme="minorHAnsi"/>
          <w:b/>
          <w:bCs/>
          <w:color w:val="auto"/>
          <w:sz w:val="24"/>
          <w:szCs w:val="24"/>
        </w:rPr>
      </w:pPr>
      <w:bookmarkStart w:id="1" w:name="_Toc207954776"/>
      <w:bookmarkStart w:id="2" w:name="_Toc207954777"/>
      <w:bookmarkStart w:id="3" w:name="_Toc207958035"/>
      <w:bookmarkEnd w:id="1"/>
      <w:bookmarkEnd w:id="2"/>
      <w:r w:rsidRPr="00712B6A">
        <w:rPr>
          <w:rFonts w:asciiTheme="minorHAnsi" w:eastAsia="Aptos" w:hAnsiTheme="minorHAnsi" w:cstheme="minorHAnsi"/>
          <w:b/>
          <w:bCs/>
          <w:color w:val="auto"/>
          <w:sz w:val="24"/>
          <w:szCs w:val="24"/>
        </w:rPr>
        <w:lastRenderedPageBreak/>
        <w:t xml:space="preserve">Purpose and </w:t>
      </w:r>
      <w:r w:rsidR="5426C8F3" w:rsidRPr="00712B6A">
        <w:rPr>
          <w:rFonts w:asciiTheme="minorHAnsi" w:eastAsia="Aptos" w:hAnsiTheme="minorHAnsi" w:cstheme="minorHAnsi"/>
          <w:b/>
          <w:bCs/>
          <w:color w:val="auto"/>
          <w:sz w:val="24"/>
          <w:szCs w:val="24"/>
        </w:rPr>
        <w:t>Objectives</w:t>
      </w:r>
      <w:bookmarkEnd w:id="3"/>
    </w:p>
    <w:p w14:paraId="48797C4D" w14:textId="3F714F77" w:rsidR="00C8105F" w:rsidRPr="00712B6A" w:rsidRDefault="40CBF6BC" w:rsidP="00C8105F">
      <w:pPr>
        <w:spacing w:before="100" w:beforeAutospacing="1" w:after="120" w:line="276" w:lineRule="auto"/>
        <w:jc w:val="both"/>
        <w:rPr>
          <w:rFonts w:eastAsia="Aptos" w:cstheme="minorHAnsi"/>
          <w:sz w:val="24"/>
          <w:szCs w:val="24"/>
        </w:rPr>
      </w:pPr>
      <w:r w:rsidRPr="00712B6A">
        <w:rPr>
          <w:rFonts w:eastAsia="Aptos" w:cstheme="minorHAnsi"/>
          <w:sz w:val="24"/>
          <w:szCs w:val="24"/>
        </w:rPr>
        <w:t xml:space="preserve">As agreed with the donor during the project design phase, a final evaluation of the project will be conducted. The evaluation is planned to take place between November 2025 and August 2026 </w:t>
      </w:r>
      <w:r w:rsidR="0CBB87D9" w:rsidRPr="00712B6A">
        <w:rPr>
          <w:rFonts w:eastAsia="Aptos" w:cstheme="minorHAnsi"/>
          <w:sz w:val="24"/>
          <w:szCs w:val="24"/>
        </w:rPr>
        <w:t xml:space="preserve">(including use and dissemination activities) </w:t>
      </w:r>
      <w:r w:rsidRPr="00712B6A">
        <w:rPr>
          <w:rFonts w:eastAsia="Aptos" w:cstheme="minorHAnsi"/>
          <w:sz w:val="24"/>
          <w:szCs w:val="24"/>
        </w:rPr>
        <w:t>and will aim to assess the effectiveness of digital solutions in enhancing the resilience and sustainability of household livelihoods</w:t>
      </w:r>
      <w:r w:rsidR="39BD06F0" w:rsidRPr="00712B6A">
        <w:rPr>
          <w:rFonts w:eastAsia="Aptos" w:cstheme="minorHAnsi"/>
          <w:sz w:val="24"/>
          <w:szCs w:val="24"/>
        </w:rPr>
        <w:t>, with the purpose to produce evidence-learning</w:t>
      </w:r>
      <w:r w:rsidRPr="00712B6A">
        <w:rPr>
          <w:rFonts w:eastAsia="Aptos" w:cstheme="minorHAnsi"/>
          <w:sz w:val="24"/>
          <w:szCs w:val="24"/>
        </w:rPr>
        <w:t>.</w:t>
      </w:r>
    </w:p>
    <w:p w14:paraId="34209B2A" w14:textId="4564C99B" w:rsidR="005E7CBF" w:rsidRPr="00B84AC1" w:rsidRDefault="39BD06F0" w:rsidP="00B84AC1">
      <w:pPr>
        <w:spacing w:line="240" w:lineRule="auto"/>
        <w:jc w:val="both"/>
        <w:rPr>
          <w:rFonts w:eastAsia="Aptos" w:cstheme="minorHAnsi"/>
          <w:sz w:val="24"/>
          <w:szCs w:val="24"/>
          <w:lang w:val="en-GB"/>
        </w:rPr>
      </w:pPr>
      <w:r w:rsidRPr="00712B6A">
        <w:rPr>
          <w:rFonts w:eastAsia="Aptos" w:cstheme="minorHAnsi"/>
          <w:b/>
          <w:bCs/>
          <w:sz w:val="24"/>
          <w:szCs w:val="24"/>
        </w:rPr>
        <w:t>Purpose</w:t>
      </w:r>
      <w:r w:rsidRPr="00712B6A">
        <w:rPr>
          <w:rFonts w:eastAsia="Aptos" w:cstheme="minorHAnsi"/>
          <w:sz w:val="24"/>
          <w:szCs w:val="24"/>
        </w:rPr>
        <w:t>: To provide evidence-based learning on the effectiveness of</w:t>
      </w:r>
      <w:r w:rsidR="34915CF3" w:rsidRPr="00712B6A">
        <w:rPr>
          <w:rFonts w:eastAsia="Aptos" w:cstheme="minorHAnsi"/>
          <w:sz w:val="24"/>
          <w:szCs w:val="24"/>
        </w:rPr>
        <w:t xml:space="preserve"> the</w:t>
      </w:r>
      <w:r w:rsidRPr="00712B6A">
        <w:rPr>
          <w:rFonts w:eastAsia="Aptos" w:cstheme="minorHAnsi"/>
          <w:sz w:val="24"/>
          <w:szCs w:val="24"/>
        </w:rPr>
        <w:t xml:space="preserve"> digital solutions</w:t>
      </w:r>
      <w:r w:rsidR="34915CF3" w:rsidRPr="00712B6A">
        <w:rPr>
          <w:rFonts w:eastAsia="Aptos" w:cstheme="minorHAnsi"/>
          <w:sz w:val="24"/>
          <w:szCs w:val="24"/>
        </w:rPr>
        <w:t xml:space="preserve"> introduce by the project</w:t>
      </w:r>
      <w:r w:rsidRPr="00712B6A">
        <w:rPr>
          <w:rFonts w:eastAsia="Aptos" w:cstheme="minorHAnsi"/>
          <w:sz w:val="24"/>
          <w:szCs w:val="24"/>
        </w:rPr>
        <w:t xml:space="preserve"> in enhancing the resilience and sustainability of household livelihoods, with the aim of informing and improving future programmes and projects (</w:t>
      </w:r>
      <w:r w:rsidRPr="00712B6A">
        <w:rPr>
          <w:rFonts w:eastAsia="Aptos" w:cstheme="minorHAnsi"/>
          <w:sz w:val="24"/>
          <w:szCs w:val="24"/>
          <w:u w:val="single"/>
        </w:rPr>
        <w:t>learning-oriented purpose</w:t>
      </w:r>
      <w:r w:rsidRPr="00712B6A">
        <w:rPr>
          <w:rFonts w:eastAsia="Aptos" w:cstheme="minorHAnsi"/>
          <w:sz w:val="24"/>
          <w:szCs w:val="24"/>
        </w:rPr>
        <w:t>).</w:t>
      </w:r>
      <w:r w:rsidRPr="00712B6A">
        <w:rPr>
          <w:rFonts w:eastAsia="Aptos" w:cstheme="minorHAnsi"/>
          <w:sz w:val="24"/>
          <w:szCs w:val="24"/>
          <w:lang w:val="en-GB"/>
        </w:rPr>
        <w:t> </w:t>
      </w:r>
    </w:p>
    <w:p w14:paraId="041CED1F" w14:textId="712DE80A" w:rsidR="27A6E332" w:rsidRPr="00712B6A" w:rsidRDefault="27A6E332" w:rsidP="27A6E332">
      <w:pPr>
        <w:spacing w:line="240" w:lineRule="auto"/>
        <w:jc w:val="both"/>
        <w:rPr>
          <w:rFonts w:eastAsia="Aptos" w:cstheme="minorHAnsi"/>
          <w:b/>
          <w:bCs/>
          <w:sz w:val="24"/>
          <w:szCs w:val="24"/>
        </w:rPr>
      </w:pPr>
    </w:p>
    <w:p w14:paraId="145572B6" w14:textId="7515E2A5" w:rsidR="00315A63" w:rsidRPr="00712B6A" w:rsidRDefault="3EE63AEC" w:rsidP="27A6E332">
      <w:pPr>
        <w:spacing w:line="240" w:lineRule="auto"/>
        <w:jc w:val="both"/>
        <w:rPr>
          <w:rFonts w:eastAsia="Aptos" w:cstheme="minorHAnsi"/>
          <w:b/>
          <w:bCs/>
          <w:sz w:val="24"/>
          <w:szCs w:val="24"/>
          <w:lang w:val="en-GB"/>
        </w:rPr>
      </w:pPr>
      <w:r w:rsidRPr="00712B6A">
        <w:rPr>
          <w:rFonts w:eastAsia="Aptos" w:cstheme="minorHAnsi"/>
          <w:b/>
          <w:bCs/>
          <w:sz w:val="24"/>
          <w:szCs w:val="24"/>
          <w:lang w:val="en-GB"/>
        </w:rPr>
        <w:t>Objectives</w:t>
      </w:r>
    </w:p>
    <w:p w14:paraId="66327DF6" w14:textId="037CB88E" w:rsidR="002E1855" w:rsidRPr="00F1037E" w:rsidDel="002E1855" w:rsidRDefault="5D9362A4" w:rsidP="00F1037E">
      <w:pPr>
        <w:pStyle w:val="ListParagraph"/>
        <w:numPr>
          <w:ilvl w:val="0"/>
          <w:numId w:val="40"/>
        </w:numPr>
        <w:spacing w:after="120" w:line="276" w:lineRule="auto"/>
        <w:jc w:val="both"/>
        <w:rPr>
          <w:rFonts w:eastAsia="Aptos" w:cstheme="minorHAnsi"/>
          <w:sz w:val="24"/>
          <w:szCs w:val="24"/>
        </w:rPr>
      </w:pPr>
      <w:r w:rsidRPr="00F1037E">
        <w:rPr>
          <w:rFonts w:cstheme="minorHAnsi"/>
          <w:sz w:val="24"/>
          <w:szCs w:val="24"/>
        </w:rPr>
        <w:t xml:space="preserve">To assess the extent to which </w:t>
      </w:r>
      <w:r w:rsidR="045721E7" w:rsidRPr="00F1037E">
        <w:rPr>
          <w:rFonts w:cstheme="minorHAnsi"/>
          <w:sz w:val="24"/>
          <w:szCs w:val="24"/>
        </w:rPr>
        <w:t>the project effectively improve</w:t>
      </w:r>
      <w:r w:rsidR="00667650">
        <w:rPr>
          <w:rFonts w:cstheme="minorHAnsi"/>
          <w:sz w:val="24"/>
          <w:szCs w:val="24"/>
        </w:rPr>
        <w:t>d</w:t>
      </w:r>
      <w:r w:rsidR="045721E7" w:rsidRPr="00F1037E">
        <w:rPr>
          <w:rFonts w:cstheme="minorHAnsi"/>
          <w:sz w:val="24"/>
          <w:szCs w:val="24"/>
        </w:rPr>
        <w:t xml:space="preserve"> households’ </w:t>
      </w:r>
      <w:r w:rsidRPr="00F1037E">
        <w:rPr>
          <w:rFonts w:cstheme="minorHAnsi"/>
          <w:sz w:val="24"/>
          <w:szCs w:val="24"/>
        </w:rPr>
        <w:t>access to digital services</w:t>
      </w:r>
      <w:r w:rsidR="00667650">
        <w:rPr>
          <w:rFonts w:cstheme="minorHAnsi"/>
          <w:sz w:val="24"/>
          <w:szCs w:val="24"/>
        </w:rPr>
        <w:t>.</w:t>
      </w:r>
      <w:r w:rsidR="73E6B563" w:rsidRPr="00F1037E">
        <w:rPr>
          <w:rFonts w:cstheme="minorHAnsi"/>
          <w:sz w:val="24"/>
          <w:szCs w:val="24"/>
        </w:rPr>
        <w:t xml:space="preserve"> </w:t>
      </w:r>
    </w:p>
    <w:p w14:paraId="4BCFCF32" w14:textId="77777777" w:rsidR="00F1037E" w:rsidRPr="00F1037E" w:rsidRDefault="335512D6" w:rsidP="00F1037E">
      <w:pPr>
        <w:pStyle w:val="ListParagraph"/>
        <w:numPr>
          <w:ilvl w:val="0"/>
          <w:numId w:val="40"/>
        </w:numPr>
        <w:spacing w:after="120" w:line="276" w:lineRule="auto"/>
        <w:jc w:val="both"/>
        <w:rPr>
          <w:rFonts w:eastAsia="Aptos" w:cstheme="minorHAnsi"/>
          <w:sz w:val="24"/>
          <w:szCs w:val="24"/>
        </w:rPr>
      </w:pPr>
      <w:r w:rsidRPr="00F1037E">
        <w:rPr>
          <w:rFonts w:eastAsia="Aptos" w:cstheme="minorHAnsi"/>
          <w:sz w:val="24"/>
          <w:szCs w:val="24"/>
        </w:rPr>
        <w:t>To assess the extent to which the</w:t>
      </w:r>
      <w:r w:rsidR="3D046B83" w:rsidRPr="00F1037E">
        <w:rPr>
          <w:rFonts w:eastAsia="Aptos" w:cstheme="minorHAnsi"/>
          <w:sz w:val="24"/>
          <w:szCs w:val="24"/>
        </w:rPr>
        <w:t xml:space="preserve"> </w:t>
      </w:r>
      <w:r w:rsidR="045721E7" w:rsidRPr="00F1037E">
        <w:rPr>
          <w:rFonts w:eastAsia="Aptos" w:cstheme="minorHAnsi"/>
          <w:sz w:val="24"/>
          <w:szCs w:val="24"/>
        </w:rPr>
        <w:t xml:space="preserve">digital services introduced by the project have enabled households to make timely and informed decisions to improve their preparedness and production. </w:t>
      </w:r>
    </w:p>
    <w:p w14:paraId="34AE5256" w14:textId="5937C6BB" w:rsidR="00B23B90" w:rsidRPr="00F1037E" w:rsidRDefault="5D9362A4" w:rsidP="00F1037E">
      <w:pPr>
        <w:pStyle w:val="ListParagraph"/>
        <w:numPr>
          <w:ilvl w:val="0"/>
          <w:numId w:val="40"/>
        </w:numPr>
        <w:spacing w:after="120" w:line="276" w:lineRule="auto"/>
        <w:jc w:val="both"/>
        <w:rPr>
          <w:rFonts w:eastAsia="Aptos" w:cstheme="minorHAnsi"/>
          <w:sz w:val="24"/>
          <w:szCs w:val="24"/>
        </w:rPr>
      </w:pPr>
      <w:r w:rsidRPr="00F1037E">
        <w:rPr>
          <w:rFonts w:eastAsia="Aptos" w:cstheme="minorHAnsi"/>
          <w:sz w:val="24"/>
          <w:szCs w:val="24"/>
        </w:rPr>
        <w:t xml:space="preserve">To identify barriers and enablers that affect the effective use of digital technologies for livelihood improvement and disaster risk management. </w:t>
      </w:r>
    </w:p>
    <w:p w14:paraId="7973239F" w14:textId="1A81FD95" w:rsidR="39448BFE" w:rsidRPr="00F1037E" w:rsidRDefault="5D9362A4" w:rsidP="00F1037E">
      <w:pPr>
        <w:pStyle w:val="ListParagraph"/>
        <w:numPr>
          <w:ilvl w:val="0"/>
          <w:numId w:val="40"/>
        </w:numPr>
        <w:spacing w:after="120" w:line="276" w:lineRule="auto"/>
        <w:jc w:val="both"/>
        <w:rPr>
          <w:rFonts w:eastAsia="Aptos" w:cstheme="minorHAnsi"/>
          <w:sz w:val="24"/>
          <w:szCs w:val="24"/>
        </w:rPr>
      </w:pPr>
      <w:r w:rsidRPr="00F1037E">
        <w:rPr>
          <w:rFonts w:eastAsia="Aptos" w:cstheme="minorHAnsi"/>
          <w:sz w:val="24"/>
          <w:szCs w:val="24"/>
        </w:rPr>
        <w:t xml:space="preserve">To develop recommendations for future projects aiming to leverage digital tools to enhance </w:t>
      </w:r>
      <w:r w:rsidR="00667650" w:rsidRPr="00F1037E">
        <w:rPr>
          <w:rFonts w:eastAsia="Aptos" w:cstheme="minorHAnsi"/>
          <w:sz w:val="24"/>
          <w:szCs w:val="24"/>
        </w:rPr>
        <w:t>livelihood</w:t>
      </w:r>
      <w:r w:rsidRPr="00F1037E">
        <w:rPr>
          <w:rFonts w:eastAsia="Aptos" w:cstheme="minorHAnsi"/>
          <w:sz w:val="24"/>
          <w:szCs w:val="24"/>
        </w:rPr>
        <w:t xml:space="preserve"> and resilience in disaster.</w:t>
      </w:r>
    </w:p>
    <w:p w14:paraId="59FA6851" w14:textId="77777777" w:rsidR="00DB6F38" w:rsidRDefault="00DB6F38" w:rsidP="27A6E332">
      <w:pPr>
        <w:spacing w:after="120" w:line="276" w:lineRule="auto"/>
        <w:jc w:val="both"/>
        <w:rPr>
          <w:rFonts w:eastAsia="Aptos" w:cstheme="minorHAnsi"/>
          <w:b/>
          <w:bCs/>
          <w:sz w:val="24"/>
          <w:szCs w:val="24"/>
        </w:rPr>
      </w:pPr>
    </w:p>
    <w:p w14:paraId="7EFAD842" w14:textId="54EE6DE2" w:rsidR="27A6E332" w:rsidRPr="00712B6A" w:rsidRDefault="1F08C8DA" w:rsidP="27A6E332">
      <w:pPr>
        <w:spacing w:after="120" w:line="276" w:lineRule="auto"/>
        <w:jc w:val="both"/>
        <w:rPr>
          <w:rFonts w:eastAsia="Aptos" w:cstheme="minorHAnsi"/>
          <w:b/>
          <w:bCs/>
          <w:sz w:val="24"/>
          <w:szCs w:val="24"/>
        </w:rPr>
      </w:pPr>
      <w:r w:rsidRPr="00712B6A">
        <w:rPr>
          <w:rFonts w:eastAsia="Aptos" w:cstheme="minorHAnsi"/>
          <w:b/>
          <w:bCs/>
          <w:sz w:val="24"/>
          <w:szCs w:val="24"/>
        </w:rPr>
        <w:t>Intended users</w:t>
      </w:r>
    </w:p>
    <w:p w14:paraId="1599F9C8" w14:textId="711F3D79" w:rsidR="00F34F0C" w:rsidRPr="00712B6A" w:rsidRDefault="1F08C8DA" w:rsidP="00721F75">
      <w:pPr>
        <w:pStyle w:val="ListParagraph"/>
        <w:numPr>
          <w:ilvl w:val="0"/>
          <w:numId w:val="18"/>
        </w:numPr>
        <w:spacing w:after="120" w:line="276" w:lineRule="auto"/>
        <w:jc w:val="both"/>
        <w:rPr>
          <w:rFonts w:eastAsia="Aptos" w:cstheme="minorHAnsi"/>
          <w:sz w:val="24"/>
          <w:szCs w:val="24"/>
        </w:rPr>
      </w:pPr>
      <w:r w:rsidRPr="00712B6A">
        <w:rPr>
          <w:rFonts w:eastAsia="Aptos" w:cstheme="minorHAnsi"/>
          <w:b/>
          <w:bCs/>
          <w:sz w:val="24"/>
          <w:szCs w:val="24"/>
        </w:rPr>
        <w:t>Primary users</w:t>
      </w:r>
    </w:p>
    <w:p w14:paraId="66201F6A" w14:textId="5C9F57E9" w:rsidR="00F34F0C" w:rsidRPr="00712B6A" w:rsidRDefault="67F6503E" w:rsidP="00721F75">
      <w:pPr>
        <w:pStyle w:val="ListParagraph"/>
        <w:numPr>
          <w:ilvl w:val="1"/>
          <w:numId w:val="18"/>
        </w:numPr>
        <w:spacing w:after="120" w:line="276" w:lineRule="auto"/>
        <w:jc w:val="both"/>
        <w:rPr>
          <w:rFonts w:eastAsia="Aptos" w:cstheme="minorHAnsi"/>
          <w:sz w:val="24"/>
          <w:szCs w:val="24"/>
        </w:rPr>
      </w:pPr>
      <w:r w:rsidRPr="00712B6A">
        <w:rPr>
          <w:rFonts w:eastAsia="Aptos" w:cstheme="minorHAnsi"/>
          <w:sz w:val="24"/>
          <w:szCs w:val="24"/>
        </w:rPr>
        <w:t>Producer groups,</w:t>
      </w:r>
      <w:r w:rsidR="3EE63AEC" w:rsidRPr="00712B6A">
        <w:rPr>
          <w:rFonts w:eastAsia="Aptos" w:cstheme="minorHAnsi"/>
          <w:sz w:val="24"/>
          <w:szCs w:val="24"/>
        </w:rPr>
        <w:t xml:space="preserve"> </w:t>
      </w:r>
      <w:r w:rsidR="1F08C8DA" w:rsidRPr="00712B6A">
        <w:rPr>
          <w:rFonts w:eastAsia="Aptos" w:cstheme="minorHAnsi"/>
          <w:sz w:val="24"/>
          <w:szCs w:val="24"/>
        </w:rPr>
        <w:t xml:space="preserve">Project stakeholders, in particular World Vision Vietnam (WVV), Fruit and Vegetable Research Institute (FAVRI), World Vision Austria </w:t>
      </w:r>
    </w:p>
    <w:p w14:paraId="68F065B4" w14:textId="4E2959F6" w:rsidR="00F34F0C" w:rsidRPr="00712B6A" w:rsidRDefault="1F08C8DA" w:rsidP="00721F75">
      <w:pPr>
        <w:pStyle w:val="ListParagraph"/>
        <w:numPr>
          <w:ilvl w:val="1"/>
          <w:numId w:val="18"/>
        </w:numPr>
        <w:spacing w:after="120" w:line="276" w:lineRule="auto"/>
        <w:jc w:val="both"/>
        <w:rPr>
          <w:rFonts w:eastAsia="Aptos" w:cstheme="minorHAnsi"/>
          <w:sz w:val="24"/>
          <w:szCs w:val="24"/>
        </w:rPr>
      </w:pPr>
      <w:r w:rsidRPr="00712B6A">
        <w:rPr>
          <w:rFonts w:eastAsia="Aptos" w:cstheme="minorHAnsi"/>
          <w:sz w:val="24"/>
          <w:szCs w:val="24"/>
        </w:rPr>
        <w:t xml:space="preserve">Local partners at </w:t>
      </w:r>
      <w:r w:rsidR="2134CFB0" w:rsidRPr="00712B6A">
        <w:rPr>
          <w:rFonts w:eastAsia="Aptos" w:cstheme="minorHAnsi"/>
          <w:sz w:val="24"/>
          <w:szCs w:val="24"/>
        </w:rPr>
        <w:t xml:space="preserve">commune </w:t>
      </w:r>
      <w:r w:rsidRPr="00712B6A">
        <w:rPr>
          <w:rFonts w:eastAsia="Aptos" w:cstheme="minorHAnsi"/>
          <w:sz w:val="24"/>
          <w:szCs w:val="24"/>
        </w:rPr>
        <w:t xml:space="preserve">and provincial level, and </w:t>
      </w:r>
      <w:r w:rsidR="7EE1AA4C" w:rsidRPr="00712B6A">
        <w:rPr>
          <w:rFonts w:eastAsia="Aptos" w:cstheme="minorHAnsi"/>
          <w:sz w:val="24"/>
          <w:szCs w:val="24"/>
        </w:rPr>
        <w:t>the Austrian Development Agency</w:t>
      </w:r>
      <w:r w:rsidR="4B460D37" w:rsidRPr="00712B6A">
        <w:rPr>
          <w:rFonts w:eastAsia="Aptos" w:cstheme="minorHAnsi"/>
          <w:sz w:val="24"/>
          <w:szCs w:val="24"/>
        </w:rPr>
        <w:t xml:space="preserve"> (ADA)</w:t>
      </w:r>
      <w:r w:rsidRPr="00712B6A">
        <w:rPr>
          <w:rFonts w:eastAsia="Aptos" w:cstheme="minorHAnsi"/>
          <w:sz w:val="24"/>
          <w:szCs w:val="24"/>
        </w:rPr>
        <w:t>.</w:t>
      </w:r>
    </w:p>
    <w:p w14:paraId="1B5D39CE" w14:textId="77777777" w:rsidR="0033273D" w:rsidRPr="00712B6A" w:rsidRDefault="0033273D" w:rsidP="0033273D">
      <w:pPr>
        <w:pStyle w:val="ListParagraph"/>
        <w:spacing w:after="120" w:line="276" w:lineRule="auto"/>
        <w:jc w:val="both"/>
        <w:rPr>
          <w:rFonts w:eastAsia="Aptos" w:cstheme="minorHAnsi"/>
          <w:sz w:val="24"/>
          <w:szCs w:val="24"/>
        </w:rPr>
      </w:pPr>
    </w:p>
    <w:p w14:paraId="6DE3AA21" w14:textId="56FBF7C6" w:rsidR="00BC020B" w:rsidRPr="00712B6A" w:rsidRDefault="788E021A" w:rsidP="00A75496">
      <w:pPr>
        <w:pStyle w:val="ListParagraph"/>
        <w:numPr>
          <w:ilvl w:val="0"/>
          <w:numId w:val="18"/>
        </w:numPr>
        <w:spacing w:after="120" w:line="276" w:lineRule="auto"/>
        <w:jc w:val="both"/>
        <w:rPr>
          <w:rFonts w:eastAsia="Aptos" w:cstheme="minorHAnsi"/>
          <w:sz w:val="24"/>
          <w:szCs w:val="24"/>
        </w:rPr>
      </w:pPr>
      <w:r w:rsidRPr="00712B6A">
        <w:rPr>
          <w:rFonts w:eastAsia="Aptos" w:cstheme="minorHAnsi"/>
          <w:b/>
          <w:bCs/>
          <w:sz w:val="24"/>
          <w:szCs w:val="24"/>
        </w:rPr>
        <w:t>Secondary users</w:t>
      </w:r>
    </w:p>
    <w:p w14:paraId="6CD9DF2C" w14:textId="25891BC6" w:rsidR="00BC020B" w:rsidRPr="00712B6A" w:rsidRDefault="7BA8A0D6" w:rsidP="00721F75">
      <w:pPr>
        <w:pStyle w:val="ListParagraph"/>
        <w:numPr>
          <w:ilvl w:val="1"/>
          <w:numId w:val="18"/>
        </w:numPr>
        <w:spacing w:after="120" w:line="276" w:lineRule="auto"/>
        <w:jc w:val="both"/>
        <w:rPr>
          <w:rFonts w:eastAsia="Aptos" w:cstheme="minorHAnsi"/>
          <w:sz w:val="24"/>
          <w:szCs w:val="24"/>
        </w:rPr>
      </w:pPr>
      <w:r w:rsidRPr="00712B6A">
        <w:rPr>
          <w:rFonts w:eastAsia="Aptos" w:cstheme="minorHAnsi"/>
          <w:sz w:val="24"/>
          <w:szCs w:val="24"/>
        </w:rPr>
        <w:t>P</w:t>
      </w:r>
      <w:r w:rsidR="788E021A" w:rsidRPr="00712B6A">
        <w:rPr>
          <w:rFonts w:eastAsia="Aptos" w:cstheme="minorHAnsi"/>
          <w:sz w:val="24"/>
          <w:szCs w:val="24"/>
        </w:rPr>
        <w:t xml:space="preserve">olicy-makers and programme designers and implementers of other </w:t>
      </w:r>
      <w:r w:rsidR="1D195EFC" w:rsidRPr="00712B6A">
        <w:rPr>
          <w:rFonts w:eastAsia="Aptos" w:cstheme="minorHAnsi"/>
          <w:sz w:val="24"/>
          <w:szCs w:val="24"/>
        </w:rPr>
        <w:t>organi</w:t>
      </w:r>
      <w:r w:rsidR="304257BC" w:rsidRPr="00712B6A">
        <w:rPr>
          <w:rFonts w:eastAsia="Aptos" w:cstheme="minorHAnsi"/>
          <w:sz w:val="24"/>
          <w:szCs w:val="24"/>
        </w:rPr>
        <w:t>s</w:t>
      </w:r>
      <w:r w:rsidR="1D195EFC" w:rsidRPr="00712B6A">
        <w:rPr>
          <w:rFonts w:eastAsia="Aptos" w:cstheme="minorHAnsi"/>
          <w:sz w:val="24"/>
          <w:szCs w:val="24"/>
        </w:rPr>
        <w:t>ations</w:t>
      </w:r>
      <w:r w:rsidR="788E021A" w:rsidRPr="00712B6A">
        <w:rPr>
          <w:rFonts w:eastAsia="Aptos" w:cstheme="minorHAnsi"/>
          <w:sz w:val="24"/>
          <w:szCs w:val="24"/>
        </w:rPr>
        <w:t xml:space="preserve"> that engage in digitali</w:t>
      </w:r>
      <w:r w:rsidR="413228EC" w:rsidRPr="00712B6A">
        <w:rPr>
          <w:rFonts w:eastAsia="Aptos" w:cstheme="minorHAnsi"/>
          <w:sz w:val="24"/>
          <w:szCs w:val="24"/>
        </w:rPr>
        <w:t>s</w:t>
      </w:r>
      <w:r w:rsidR="788E021A" w:rsidRPr="00712B6A">
        <w:rPr>
          <w:rFonts w:eastAsia="Aptos" w:cstheme="minorHAnsi"/>
          <w:sz w:val="24"/>
          <w:szCs w:val="24"/>
        </w:rPr>
        <w:t>ation to strengthen livelihood sustainability and disaster preparedness</w:t>
      </w:r>
    </w:p>
    <w:p w14:paraId="1B96921F" w14:textId="3653B017" w:rsidR="001F5745" w:rsidRPr="00712B6A" w:rsidRDefault="733BD947" w:rsidP="27A6E332">
      <w:pPr>
        <w:pStyle w:val="Heading1"/>
        <w:numPr>
          <w:ilvl w:val="0"/>
          <w:numId w:val="7"/>
        </w:numPr>
        <w:rPr>
          <w:rFonts w:asciiTheme="minorHAnsi" w:eastAsia="Aptos" w:hAnsiTheme="minorHAnsi" w:cstheme="minorHAnsi"/>
          <w:b/>
          <w:bCs/>
          <w:color w:val="auto"/>
          <w:sz w:val="24"/>
          <w:szCs w:val="24"/>
          <w:u w:val="single"/>
        </w:rPr>
      </w:pPr>
      <w:bookmarkStart w:id="4" w:name="_Toc207958036"/>
      <w:r w:rsidRPr="00712B6A">
        <w:rPr>
          <w:rFonts w:asciiTheme="minorHAnsi" w:eastAsia="Aptos" w:hAnsiTheme="minorHAnsi" w:cstheme="minorHAnsi"/>
          <w:b/>
          <w:bCs/>
          <w:color w:val="auto"/>
          <w:sz w:val="24"/>
          <w:szCs w:val="24"/>
        </w:rPr>
        <w:lastRenderedPageBreak/>
        <w:t>Scope</w:t>
      </w:r>
      <w:bookmarkEnd w:id="4"/>
    </w:p>
    <w:p w14:paraId="359CA2F2" w14:textId="29E71CBE" w:rsidR="008D3D73" w:rsidRPr="00712B6A" w:rsidRDefault="5FD54EB1" w:rsidP="27A6E332">
      <w:pPr>
        <w:spacing w:after="120" w:line="276" w:lineRule="auto"/>
        <w:jc w:val="both"/>
        <w:rPr>
          <w:rFonts w:eastAsia="Aptos" w:cstheme="minorHAnsi"/>
          <w:sz w:val="24"/>
          <w:szCs w:val="24"/>
        </w:rPr>
      </w:pPr>
      <w:r w:rsidRPr="00712B6A">
        <w:rPr>
          <w:rFonts w:eastAsia="Aptos" w:cstheme="minorHAnsi"/>
          <w:b/>
          <w:bCs/>
          <w:sz w:val="24"/>
          <w:szCs w:val="24"/>
        </w:rPr>
        <w:t>Timeframe</w:t>
      </w:r>
    </w:p>
    <w:p w14:paraId="04554888" w14:textId="57DA7106" w:rsidR="6FA63D93" w:rsidRPr="00712B6A" w:rsidRDefault="47D574DB" w:rsidP="0ACB0553">
      <w:pPr>
        <w:spacing w:after="120" w:line="276" w:lineRule="auto"/>
        <w:jc w:val="both"/>
        <w:rPr>
          <w:rFonts w:eastAsia="Aptos" w:cstheme="minorHAnsi"/>
          <w:sz w:val="24"/>
          <w:szCs w:val="24"/>
        </w:rPr>
      </w:pPr>
      <w:r w:rsidRPr="00712B6A">
        <w:rPr>
          <w:rFonts w:eastAsia="Aptos" w:cstheme="minorHAnsi"/>
          <w:sz w:val="24"/>
          <w:szCs w:val="24"/>
        </w:rPr>
        <w:t xml:space="preserve">The evaluation will take place during the last year of the project with data collection </w:t>
      </w:r>
      <w:r w:rsidR="63BABFD4" w:rsidRPr="00712B6A">
        <w:rPr>
          <w:rFonts w:eastAsia="Aptos" w:cstheme="minorHAnsi"/>
          <w:sz w:val="24"/>
          <w:szCs w:val="24"/>
        </w:rPr>
        <w:t>planned</w:t>
      </w:r>
      <w:r w:rsidRPr="00712B6A">
        <w:rPr>
          <w:rFonts w:eastAsia="Aptos" w:cstheme="minorHAnsi"/>
          <w:sz w:val="24"/>
          <w:szCs w:val="24"/>
        </w:rPr>
        <w:t xml:space="preserve"> in May 2026. </w:t>
      </w:r>
      <w:r w:rsidR="08484890" w:rsidRPr="00712B6A">
        <w:rPr>
          <w:rFonts w:eastAsia="Aptos" w:cstheme="minorHAnsi"/>
          <w:sz w:val="24"/>
          <w:szCs w:val="24"/>
        </w:rPr>
        <w:t xml:space="preserve">The evaluation </w:t>
      </w:r>
      <w:r w:rsidR="5DDE1F3D" w:rsidRPr="00712B6A">
        <w:rPr>
          <w:rFonts w:eastAsia="Aptos" w:cstheme="minorHAnsi"/>
          <w:sz w:val="24"/>
          <w:szCs w:val="24"/>
        </w:rPr>
        <w:t>will</w:t>
      </w:r>
      <w:r w:rsidR="08484890" w:rsidRPr="00712B6A">
        <w:rPr>
          <w:rFonts w:eastAsia="Aptos" w:cstheme="minorHAnsi"/>
          <w:sz w:val="24"/>
          <w:szCs w:val="24"/>
        </w:rPr>
        <w:t xml:space="preserve"> cover project activities </w:t>
      </w:r>
      <w:r w:rsidR="450F4AE8" w:rsidRPr="00712B6A">
        <w:rPr>
          <w:rFonts w:eastAsia="Aptos" w:cstheme="minorHAnsi"/>
          <w:sz w:val="24"/>
          <w:szCs w:val="24"/>
        </w:rPr>
        <w:t>from</w:t>
      </w:r>
      <w:r w:rsidR="08484890" w:rsidRPr="00712B6A">
        <w:rPr>
          <w:rFonts w:eastAsia="Aptos" w:cstheme="minorHAnsi"/>
          <w:sz w:val="24"/>
          <w:szCs w:val="24"/>
        </w:rPr>
        <w:t xml:space="preserve"> the beginning of the project until the end of April 2026. </w:t>
      </w:r>
      <w:r w:rsidRPr="00712B6A">
        <w:rPr>
          <w:rFonts w:eastAsia="Aptos" w:cstheme="minorHAnsi"/>
          <w:sz w:val="24"/>
          <w:szCs w:val="24"/>
        </w:rPr>
        <w:t>This timeline will ensure that:</w:t>
      </w:r>
    </w:p>
    <w:p w14:paraId="72C13432" w14:textId="02DAB7B9" w:rsidR="47D574DB" w:rsidRPr="003D2B8D" w:rsidRDefault="47D574DB" w:rsidP="0ACB0553">
      <w:pPr>
        <w:pStyle w:val="ListParagraph"/>
        <w:numPr>
          <w:ilvl w:val="0"/>
          <w:numId w:val="34"/>
        </w:numPr>
        <w:spacing w:beforeAutospacing="1" w:after="120" w:line="276" w:lineRule="auto"/>
        <w:jc w:val="both"/>
        <w:rPr>
          <w:rFonts w:eastAsia="Aptos" w:cstheme="minorHAnsi"/>
          <w:sz w:val="24"/>
          <w:szCs w:val="24"/>
        </w:rPr>
      </w:pPr>
      <w:r w:rsidRPr="00712B6A">
        <w:rPr>
          <w:rFonts w:eastAsia="Aptos" w:cstheme="minorHAnsi"/>
          <w:sz w:val="24"/>
          <w:szCs w:val="24"/>
        </w:rPr>
        <w:t xml:space="preserve">We are </w:t>
      </w:r>
      <w:r w:rsidRPr="003D2B8D">
        <w:rPr>
          <w:rFonts w:eastAsia="Aptos" w:cstheme="minorHAnsi"/>
          <w:sz w:val="24"/>
          <w:szCs w:val="24"/>
        </w:rPr>
        <w:t>sufficiently late in the implementation phase so that sufficient and reliable project data is available for the evaluation.</w:t>
      </w:r>
    </w:p>
    <w:p w14:paraId="78B3DAB3" w14:textId="450A8296" w:rsidR="47D574DB" w:rsidRPr="003D2B8D" w:rsidRDefault="47D574DB" w:rsidP="0ACB0553">
      <w:pPr>
        <w:pStyle w:val="ListParagraph"/>
        <w:numPr>
          <w:ilvl w:val="0"/>
          <w:numId w:val="34"/>
        </w:numPr>
        <w:spacing w:beforeAutospacing="1" w:after="120" w:line="276" w:lineRule="auto"/>
        <w:jc w:val="both"/>
        <w:rPr>
          <w:rFonts w:eastAsia="Aptos" w:cstheme="minorHAnsi"/>
          <w:sz w:val="24"/>
          <w:szCs w:val="24"/>
        </w:rPr>
      </w:pPr>
      <w:r w:rsidRPr="003D2B8D">
        <w:rPr>
          <w:rFonts w:eastAsia="Aptos" w:cstheme="minorHAnsi"/>
          <w:sz w:val="24"/>
          <w:szCs w:val="24"/>
        </w:rPr>
        <w:t>A few weeks/months remain after the evaluation’s completion to use and disseminate the evaluation results with project stakeholders and beneficiaries.</w:t>
      </w:r>
    </w:p>
    <w:p w14:paraId="761F54A2" w14:textId="057F222D" w:rsidR="47D574DB" w:rsidRPr="00712B6A" w:rsidRDefault="47D574DB" w:rsidP="0ACB0553">
      <w:pPr>
        <w:pStyle w:val="ListParagraph"/>
        <w:numPr>
          <w:ilvl w:val="0"/>
          <w:numId w:val="34"/>
        </w:numPr>
        <w:spacing w:beforeAutospacing="1" w:after="120" w:line="276" w:lineRule="auto"/>
        <w:jc w:val="both"/>
        <w:rPr>
          <w:rFonts w:eastAsia="Aptos" w:cstheme="minorHAnsi"/>
          <w:sz w:val="24"/>
          <w:szCs w:val="24"/>
        </w:rPr>
      </w:pPr>
      <w:r w:rsidRPr="003D2B8D">
        <w:rPr>
          <w:rFonts w:eastAsia="Aptos" w:cstheme="minorHAnsi"/>
          <w:sz w:val="24"/>
          <w:szCs w:val="24"/>
        </w:rPr>
        <w:t>To comply with ADA and Government</w:t>
      </w:r>
      <w:r w:rsidRPr="00712B6A">
        <w:rPr>
          <w:rFonts w:eastAsia="Aptos" w:cstheme="minorHAnsi"/>
          <w:sz w:val="24"/>
          <w:szCs w:val="24"/>
        </w:rPr>
        <w:t xml:space="preserve"> of Vietnam’s approved project timeline and complete the evaluation within the project timeframe.</w:t>
      </w:r>
    </w:p>
    <w:p w14:paraId="40C8ACD5" w14:textId="66A09A14" w:rsidR="27A6E332" w:rsidRPr="00712B6A" w:rsidRDefault="27A6E332" w:rsidP="27A6E332">
      <w:pPr>
        <w:spacing w:after="120" w:line="276" w:lineRule="auto"/>
        <w:jc w:val="both"/>
        <w:rPr>
          <w:rFonts w:eastAsia="Aptos" w:cstheme="minorHAnsi"/>
          <w:sz w:val="24"/>
          <w:szCs w:val="24"/>
        </w:rPr>
      </w:pPr>
    </w:p>
    <w:p w14:paraId="7F3C434E" w14:textId="7DBF725F" w:rsidR="3BEA36D6" w:rsidRPr="00712B6A" w:rsidRDefault="7BFE86AD" w:rsidP="27A6E332">
      <w:pPr>
        <w:spacing w:after="120" w:line="276" w:lineRule="auto"/>
        <w:jc w:val="both"/>
        <w:rPr>
          <w:rFonts w:eastAsia="Aptos" w:cstheme="minorHAnsi"/>
          <w:sz w:val="24"/>
          <w:szCs w:val="24"/>
        </w:rPr>
      </w:pPr>
      <w:r w:rsidRPr="00712B6A">
        <w:rPr>
          <w:rFonts w:eastAsia="Aptos" w:cstheme="minorHAnsi"/>
          <w:b/>
          <w:bCs/>
          <w:sz w:val="24"/>
          <w:szCs w:val="24"/>
        </w:rPr>
        <w:t>Geographical scope</w:t>
      </w:r>
    </w:p>
    <w:p w14:paraId="762A85D9" w14:textId="43887418" w:rsidR="3BEA36D6" w:rsidRPr="00712B6A" w:rsidRDefault="3C2CDC9A" w:rsidP="27A6E332">
      <w:pPr>
        <w:spacing w:after="120" w:line="276" w:lineRule="auto"/>
        <w:jc w:val="both"/>
        <w:rPr>
          <w:rFonts w:eastAsia="Aptos" w:cstheme="minorHAnsi"/>
          <w:sz w:val="24"/>
          <w:szCs w:val="24"/>
        </w:rPr>
      </w:pPr>
      <w:r w:rsidRPr="00712B6A">
        <w:rPr>
          <w:rFonts w:eastAsia="Aptos" w:cstheme="minorHAnsi"/>
          <w:sz w:val="24"/>
          <w:szCs w:val="24"/>
        </w:rPr>
        <w:t xml:space="preserve">The evaluation will be conducted in </w:t>
      </w:r>
      <w:r w:rsidR="02F88BFB" w:rsidRPr="00712B6A">
        <w:rPr>
          <w:rFonts w:eastAsia="Aptos" w:cstheme="minorHAnsi"/>
          <w:sz w:val="24"/>
          <w:szCs w:val="24"/>
        </w:rPr>
        <w:t xml:space="preserve">all three </w:t>
      </w:r>
      <w:r w:rsidRPr="00712B6A">
        <w:rPr>
          <w:rFonts w:eastAsia="Aptos" w:cstheme="minorHAnsi"/>
          <w:sz w:val="24"/>
          <w:szCs w:val="24"/>
        </w:rPr>
        <w:t xml:space="preserve">project target </w:t>
      </w:r>
      <w:r w:rsidR="21486759" w:rsidRPr="00712B6A">
        <w:rPr>
          <w:rFonts w:eastAsia="Aptos" w:cstheme="minorHAnsi"/>
          <w:sz w:val="24"/>
          <w:szCs w:val="24"/>
        </w:rPr>
        <w:t xml:space="preserve">communes </w:t>
      </w:r>
      <w:r w:rsidRPr="00712B6A">
        <w:rPr>
          <w:rFonts w:eastAsia="Aptos" w:cstheme="minorHAnsi"/>
          <w:sz w:val="24"/>
          <w:szCs w:val="24"/>
        </w:rPr>
        <w:t>Binh L</w:t>
      </w:r>
      <w:r w:rsidR="2548E040" w:rsidRPr="00712B6A">
        <w:rPr>
          <w:rFonts w:eastAsia="Aptos" w:cstheme="minorHAnsi"/>
          <w:sz w:val="24"/>
          <w:szCs w:val="24"/>
        </w:rPr>
        <w:t xml:space="preserve">uong, Thanh Lam and Yen Cat </w:t>
      </w:r>
      <w:r w:rsidR="1F302CAB" w:rsidRPr="00712B6A">
        <w:rPr>
          <w:rFonts w:eastAsia="Aptos" w:cstheme="minorHAnsi"/>
          <w:sz w:val="24"/>
          <w:szCs w:val="24"/>
        </w:rPr>
        <w:t>town (</w:t>
      </w:r>
      <w:r w:rsidR="373ED4AB" w:rsidRPr="00712B6A">
        <w:rPr>
          <w:rFonts w:eastAsia="Aptos" w:cstheme="minorHAnsi"/>
          <w:sz w:val="24"/>
          <w:szCs w:val="24"/>
        </w:rPr>
        <w:t>new</w:t>
      </w:r>
      <w:r w:rsidR="6B97F090" w:rsidRPr="00712B6A">
        <w:rPr>
          <w:rFonts w:eastAsia="Aptos" w:cstheme="minorHAnsi"/>
          <w:sz w:val="24"/>
          <w:szCs w:val="24"/>
        </w:rPr>
        <w:t xml:space="preserve"> names since the</w:t>
      </w:r>
      <w:r w:rsidR="3576C2C0" w:rsidRPr="00712B6A">
        <w:rPr>
          <w:rFonts w:eastAsia="Aptos" w:cstheme="minorHAnsi"/>
          <w:sz w:val="24"/>
          <w:szCs w:val="24"/>
        </w:rPr>
        <w:t xml:space="preserve"> Government Reform</w:t>
      </w:r>
      <w:r w:rsidR="373ED4AB" w:rsidRPr="00712B6A">
        <w:rPr>
          <w:rFonts w:eastAsia="Aptos" w:cstheme="minorHAnsi"/>
          <w:sz w:val="24"/>
          <w:szCs w:val="24"/>
        </w:rPr>
        <w:t xml:space="preserve">: </w:t>
      </w:r>
      <w:r w:rsidR="0D8D5BE8" w:rsidRPr="00712B6A">
        <w:rPr>
          <w:rFonts w:eastAsia="Aptos" w:cstheme="minorHAnsi"/>
          <w:sz w:val="24"/>
          <w:szCs w:val="24"/>
        </w:rPr>
        <w:t>Nhu Xuan</w:t>
      </w:r>
      <w:r w:rsidR="373ED4AB" w:rsidRPr="00712B6A">
        <w:rPr>
          <w:rFonts w:eastAsia="Aptos" w:cstheme="minorHAnsi"/>
          <w:sz w:val="24"/>
          <w:szCs w:val="24"/>
        </w:rPr>
        <w:t>, Hoa Quy, Thanh Phong)</w:t>
      </w:r>
      <w:r w:rsidR="4D1C62E8" w:rsidRPr="00712B6A">
        <w:rPr>
          <w:rFonts w:eastAsia="Aptos" w:cstheme="minorHAnsi"/>
          <w:sz w:val="24"/>
          <w:szCs w:val="24"/>
        </w:rPr>
        <w:t xml:space="preserve">. </w:t>
      </w:r>
      <w:r w:rsidR="45451F78" w:rsidRPr="00712B6A">
        <w:rPr>
          <w:rFonts w:eastAsia="Aptos" w:cstheme="minorHAnsi"/>
          <w:sz w:val="24"/>
          <w:szCs w:val="24"/>
        </w:rPr>
        <w:t xml:space="preserve"> </w:t>
      </w:r>
    </w:p>
    <w:p w14:paraId="0A034B1B" w14:textId="06EBB0D6" w:rsidR="36134D3C" w:rsidRPr="003D2B8D" w:rsidRDefault="05EAE818" w:rsidP="36134D3C">
      <w:pPr>
        <w:spacing w:after="120" w:line="276" w:lineRule="auto"/>
        <w:jc w:val="both"/>
        <w:rPr>
          <w:rFonts w:eastAsia="Calibri" w:cstheme="minorHAnsi"/>
          <w:sz w:val="24"/>
          <w:szCs w:val="24"/>
        </w:rPr>
      </w:pPr>
      <w:r w:rsidRPr="00712B6A">
        <w:rPr>
          <w:rFonts w:eastAsia="Calibri" w:cstheme="minorHAnsi"/>
          <w:sz w:val="24"/>
          <w:szCs w:val="24"/>
        </w:rPr>
        <w:t xml:space="preserve"> The evaluation will cover all 21 target villages and will focus on the 303 producers and producer group leaders who received livelihood support, excluding the 240 individuals who are local authority representatives and who benefited </w:t>
      </w:r>
      <w:r w:rsidR="00C57FBC" w:rsidRPr="00712B6A">
        <w:rPr>
          <w:rFonts w:eastAsia="Calibri" w:cstheme="minorHAnsi"/>
          <w:sz w:val="24"/>
          <w:szCs w:val="24"/>
        </w:rPr>
        <w:t>only</w:t>
      </w:r>
      <w:r w:rsidRPr="00712B6A">
        <w:rPr>
          <w:rFonts w:eastAsia="Calibri" w:cstheme="minorHAnsi"/>
          <w:sz w:val="24"/>
          <w:szCs w:val="24"/>
        </w:rPr>
        <w:t xml:space="preserve"> from the CBDRM component.</w:t>
      </w:r>
      <w:r w:rsidR="237273A0" w:rsidRPr="00712B6A">
        <w:rPr>
          <w:rFonts w:eastAsia="Aptos" w:cstheme="minorHAnsi"/>
          <w:sz w:val="24"/>
          <w:szCs w:val="24"/>
        </w:rPr>
        <w:t xml:space="preserve"> </w:t>
      </w:r>
      <w:r w:rsidR="23C14BBF" w:rsidRPr="00712B6A">
        <w:rPr>
          <w:rFonts w:eastAsia="Calibri" w:cstheme="minorHAnsi"/>
          <w:sz w:val="24"/>
          <w:szCs w:val="24"/>
        </w:rPr>
        <w:t>All 303 producers who directly receive training on livelihood digital solutions also receive information and guidance on CDBRM components via meetings/communication materials etc. Among them, 12 are heads of production groups who receive both livelihood and CDBRM training related to the relevant digital solutions</w:t>
      </w:r>
    </w:p>
    <w:p w14:paraId="20DC9BE1" w14:textId="77777777" w:rsidR="00670E00" w:rsidRPr="00712B6A" w:rsidRDefault="00670E00" w:rsidP="27A6E332">
      <w:pPr>
        <w:spacing w:after="120" w:line="276" w:lineRule="auto"/>
        <w:jc w:val="both"/>
        <w:rPr>
          <w:rFonts w:eastAsia="Aptos" w:cstheme="minorHAnsi"/>
          <w:b/>
          <w:bCs/>
          <w:sz w:val="24"/>
          <w:szCs w:val="24"/>
        </w:rPr>
      </w:pPr>
    </w:p>
    <w:p w14:paraId="011C2EE3" w14:textId="797EFF2C" w:rsidR="20AE86E1" w:rsidRPr="00712B6A" w:rsidRDefault="00670E00" w:rsidP="27A6E332">
      <w:pPr>
        <w:spacing w:after="120" w:line="276" w:lineRule="auto"/>
        <w:jc w:val="both"/>
        <w:rPr>
          <w:rFonts w:eastAsia="Aptos" w:cstheme="minorHAnsi"/>
          <w:sz w:val="24"/>
          <w:szCs w:val="24"/>
        </w:rPr>
      </w:pPr>
      <w:r w:rsidRPr="00712B6A">
        <w:rPr>
          <w:rFonts w:eastAsia="Aptos" w:cstheme="minorHAnsi"/>
          <w:b/>
          <w:bCs/>
          <w:sz w:val="24"/>
          <w:szCs w:val="24"/>
        </w:rPr>
        <w:t>Evaluation c</w:t>
      </w:r>
      <w:r w:rsidR="7FBED281" w:rsidRPr="00712B6A">
        <w:rPr>
          <w:rFonts w:eastAsia="Aptos" w:cstheme="minorHAnsi"/>
          <w:b/>
          <w:bCs/>
          <w:sz w:val="24"/>
          <w:szCs w:val="24"/>
        </w:rPr>
        <w:t>riteria</w:t>
      </w:r>
    </w:p>
    <w:p w14:paraId="4662E97A" w14:textId="459089B9" w:rsidR="00F477EC" w:rsidRPr="00712B6A" w:rsidRDefault="00F477EC" w:rsidP="27A6E332">
      <w:pPr>
        <w:spacing w:after="120" w:line="276" w:lineRule="auto"/>
        <w:jc w:val="both"/>
        <w:rPr>
          <w:rFonts w:eastAsia="Aptos" w:cstheme="minorHAnsi"/>
          <w:sz w:val="24"/>
          <w:szCs w:val="24"/>
        </w:rPr>
      </w:pPr>
      <w:r w:rsidRPr="00712B6A">
        <w:rPr>
          <w:rFonts w:eastAsia="Aptos" w:cstheme="minorHAnsi"/>
          <w:sz w:val="24"/>
          <w:szCs w:val="24"/>
        </w:rPr>
        <w:t xml:space="preserve">This evaluation will be conducted in accordance with the OECD/DAC criteria for evaluating development assistance, which emphasize relevance, effectiveness, efficiency, impact, and sustainability. In addition, the evaluation will take into account the ADA Evaluation Standards, ensuring adherence to quality, transparency, and stakeholder participation principles throughout the evaluation process. </w:t>
      </w:r>
    </w:p>
    <w:p w14:paraId="6137214C" w14:textId="084B24B0" w:rsidR="00F477EC" w:rsidRPr="00712B6A" w:rsidRDefault="00F477EC" w:rsidP="27A6E332">
      <w:pPr>
        <w:spacing w:after="120" w:line="276" w:lineRule="auto"/>
        <w:jc w:val="both"/>
        <w:rPr>
          <w:rFonts w:eastAsia="Aptos" w:cstheme="minorHAnsi"/>
          <w:sz w:val="24"/>
          <w:szCs w:val="24"/>
          <w:lang w:val="en-GB"/>
        </w:rPr>
      </w:pPr>
      <w:r w:rsidRPr="00712B6A">
        <w:rPr>
          <w:rFonts w:eastAsia="Aptos" w:cstheme="minorHAnsi"/>
          <w:sz w:val="24"/>
          <w:szCs w:val="24"/>
          <w:lang w:val="en-GB"/>
        </w:rPr>
        <w:t>Links to the respective webpages about evaluations of OECD/DAC and ADA:</w:t>
      </w:r>
    </w:p>
    <w:p w14:paraId="10C8922C" w14:textId="0EB60BC0" w:rsidR="00F477EC" w:rsidRPr="00712B6A" w:rsidRDefault="00F477EC" w:rsidP="00F477EC">
      <w:pPr>
        <w:pStyle w:val="ListParagraph"/>
        <w:numPr>
          <w:ilvl w:val="0"/>
          <w:numId w:val="37"/>
        </w:numPr>
        <w:spacing w:after="120" w:line="276" w:lineRule="auto"/>
        <w:jc w:val="both"/>
        <w:rPr>
          <w:rFonts w:eastAsia="Aptos" w:cstheme="minorHAnsi"/>
          <w:sz w:val="24"/>
          <w:szCs w:val="24"/>
          <w:lang w:val="en-GB"/>
        </w:rPr>
      </w:pPr>
      <w:r w:rsidRPr="00712B6A">
        <w:rPr>
          <w:rFonts w:eastAsia="Aptos" w:cstheme="minorHAnsi"/>
          <w:sz w:val="24"/>
          <w:szCs w:val="24"/>
          <w:lang w:val="en-GB"/>
        </w:rPr>
        <w:t xml:space="preserve">ADA: </w:t>
      </w:r>
      <w:hyperlink r:id="rId11" w:history="1">
        <w:r w:rsidRPr="00712B6A">
          <w:rPr>
            <w:rStyle w:val="Hyperlink"/>
            <w:rFonts w:eastAsia="Aptos" w:cstheme="minorHAnsi"/>
            <w:sz w:val="24"/>
            <w:szCs w:val="24"/>
          </w:rPr>
          <w:t>Evaluation - Austrian Development Agency</w:t>
        </w:r>
      </w:hyperlink>
      <w:r w:rsidRPr="00712B6A">
        <w:rPr>
          <w:rFonts w:eastAsia="Aptos" w:cstheme="minorHAnsi"/>
          <w:sz w:val="24"/>
          <w:szCs w:val="24"/>
          <w:lang w:val="en-GB"/>
        </w:rPr>
        <w:t xml:space="preserve"> </w:t>
      </w:r>
    </w:p>
    <w:p w14:paraId="5DA2E5BE" w14:textId="4FF9A253" w:rsidR="00F477EC" w:rsidRPr="00712B6A" w:rsidRDefault="00F477EC" w:rsidP="00712B6A">
      <w:pPr>
        <w:pStyle w:val="ListParagraph"/>
        <w:numPr>
          <w:ilvl w:val="0"/>
          <w:numId w:val="37"/>
        </w:numPr>
        <w:spacing w:after="120" w:line="276" w:lineRule="auto"/>
        <w:jc w:val="both"/>
        <w:rPr>
          <w:rFonts w:eastAsia="Aptos" w:cstheme="minorHAnsi"/>
          <w:sz w:val="24"/>
          <w:szCs w:val="24"/>
          <w:lang w:val="en-GB"/>
        </w:rPr>
      </w:pPr>
      <w:r w:rsidRPr="00712B6A">
        <w:rPr>
          <w:rFonts w:eastAsia="Aptos" w:cstheme="minorHAnsi"/>
          <w:sz w:val="24"/>
          <w:szCs w:val="24"/>
          <w:lang w:val="en-GB"/>
        </w:rPr>
        <w:t xml:space="preserve">OECD: </w:t>
      </w:r>
      <w:hyperlink r:id="rId12" w:history="1">
        <w:r w:rsidRPr="00712B6A">
          <w:rPr>
            <w:rStyle w:val="Hyperlink"/>
            <w:rFonts w:eastAsia="Aptos" w:cstheme="minorHAnsi"/>
            <w:sz w:val="24"/>
            <w:szCs w:val="24"/>
          </w:rPr>
          <w:t>Evaluation Criteria | OECD</w:t>
        </w:r>
      </w:hyperlink>
    </w:p>
    <w:p w14:paraId="3352C1BC" w14:textId="6DF70004" w:rsidR="3E8C2682" w:rsidRPr="00712B6A" w:rsidRDefault="48E29452" w:rsidP="27A6E332">
      <w:pPr>
        <w:spacing w:after="120" w:line="276" w:lineRule="auto"/>
        <w:jc w:val="both"/>
        <w:rPr>
          <w:rFonts w:eastAsia="Aptos" w:cstheme="minorHAnsi"/>
          <w:sz w:val="24"/>
          <w:szCs w:val="24"/>
        </w:rPr>
      </w:pPr>
      <w:r w:rsidRPr="00712B6A">
        <w:rPr>
          <w:rFonts w:eastAsia="Aptos" w:cstheme="minorHAnsi"/>
          <w:sz w:val="24"/>
          <w:szCs w:val="24"/>
        </w:rPr>
        <w:lastRenderedPageBreak/>
        <w:t xml:space="preserve">The </w:t>
      </w:r>
      <w:r w:rsidR="0AC3D4DF" w:rsidRPr="00712B6A">
        <w:rPr>
          <w:rFonts w:eastAsia="Aptos" w:cstheme="minorHAnsi"/>
          <w:sz w:val="24"/>
          <w:szCs w:val="24"/>
        </w:rPr>
        <w:t>evaluation</w:t>
      </w:r>
      <w:r w:rsidRPr="00712B6A">
        <w:rPr>
          <w:rFonts w:eastAsia="Aptos" w:cstheme="minorHAnsi"/>
          <w:sz w:val="24"/>
          <w:szCs w:val="24"/>
        </w:rPr>
        <w:t xml:space="preserve"> will focus on </w:t>
      </w:r>
      <w:r w:rsidR="196D646E" w:rsidRPr="00712B6A">
        <w:rPr>
          <w:rFonts w:eastAsia="Aptos" w:cstheme="minorHAnsi"/>
          <w:sz w:val="24"/>
          <w:szCs w:val="24"/>
        </w:rPr>
        <w:t xml:space="preserve">one </w:t>
      </w:r>
      <w:r w:rsidRPr="00712B6A">
        <w:rPr>
          <w:rFonts w:eastAsia="Aptos" w:cstheme="minorHAnsi"/>
          <w:sz w:val="24"/>
          <w:szCs w:val="24"/>
        </w:rPr>
        <w:t xml:space="preserve">of the </w:t>
      </w:r>
      <w:r w:rsidR="294AB0A9" w:rsidRPr="00712B6A">
        <w:rPr>
          <w:rFonts w:eastAsia="Aptos" w:cstheme="minorHAnsi"/>
          <w:sz w:val="24"/>
          <w:szCs w:val="24"/>
        </w:rPr>
        <w:t>six</w:t>
      </w:r>
      <w:r w:rsidRPr="00712B6A">
        <w:rPr>
          <w:rFonts w:eastAsia="Aptos" w:cstheme="minorHAnsi"/>
          <w:sz w:val="24"/>
          <w:szCs w:val="24"/>
        </w:rPr>
        <w:t xml:space="preserve"> </w:t>
      </w:r>
      <w:r w:rsidR="15E975D6" w:rsidRPr="00712B6A">
        <w:rPr>
          <w:rFonts w:eastAsia="Aptos" w:cstheme="minorHAnsi"/>
          <w:sz w:val="24"/>
          <w:szCs w:val="24"/>
        </w:rPr>
        <w:t>Organization</w:t>
      </w:r>
      <w:r w:rsidR="50CDFF46" w:rsidRPr="00712B6A">
        <w:rPr>
          <w:rFonts w:eastAsia="Aptos" w:cstheme="minorHAnsi"/>
          <w:sz w:val="24"/>
          <w:szCs w:val="24"/>
        </w:rPr>
        <w:t xml:space="preserve"> for Economic Co-operation and Development (</w:t>
      </w:r>
      <w:r w:rsidR="7BFE86AD" w:rsidRPr="00712B6A">
        <w:rPr>
          <w:rFonts w:eastAsia="Aptos" w:cstheme="minorHAnsi"/>
          <w:sz w:val="24"/>
          <w:szCs w:val="24"/>
        </w:rPr>
        <w:t>OECD</w:t>
      </w:r>
      <w:r w:rsidR="7E9FCBD2" w:rsidRPr="00712B6A">
        <w:rPr>
          <w:rFonts w:eastAsia="Aptos" w:cstheme="minorHAnsi"/>
          <w:sz w:val="24"/>
          <w:szCs w:val="24"/>
        </w:rPr>
        <w:t>)</w:t>
      </w:r>
      <w:r w:rsidR="7BFE86AD" w:rsidRPr="00712B6A">
        <w:rPr>
          <w:rFonts w:eastAsia="Aptos" w:cstheme="minorHAnsi"/>
          <w:sz w:val="24"/>
          <w:szCs w:val="24"/>
        </w:rPr>
        <w:t xml:space="preserve"> Evaluation criteria</w:t>
      </w:r>
      <w:r w:rsidR="00B72AE6" w:rsidRPr="00712B6A">
        <w:rPr>
          <w:rFonts w:eastAsia="Aptos" w:cstheme="minorHAnsi"/>
          <w:sz w:val="24"/>
          <w:szCs w:val="24"/>
        </w:rPr>
        <w:t xml:space="preserve">: </w:t>
      </w:r>
      <w:r w:rsidR="00DF0E6D" w:rsidRPr="00712B6A">
        <w:rPr>
          <w:rFonts w:eastAsia="Aptos" w:cstheme="minorHAnsi"/>
          <w:sz w:val="24"/>
          <w:szCs w:val="24"/>
        </w:rPr>
        <w:t>e</w:t>
      </w:r>
      <w:r w:rsidR="00B72AE6" w:rsidRPr="00712B6A">
        <w:rPr>
          <w:rFonts w:eastAsia="Aptos" w:cstheme="minorHAnsi"/>
          <w:sz w:val="24"/>
          <w:szCs w:val="24"/>
        </w:rPr>
        <w:t xml:space="preserve">ffectiveness. </w:t>
      </w:r>
      <w:r w:rsidR="3E8C2682" w:rsidRPr="00712B6A">
        <w:rPr>
          <w:rFonts w:eastAsia="Aptos" w:cstheme="minorHAnsi"/>
          <w:sz w:val="24"/>
          <w:szCs w:val="24"/>
        </w:rPr>
        <w:t>The evaluation will focus on the effectiveness criterion in order to assess the effectiveness of the different digital solutions implemented in this project</w:t>
      </w:r>
      <w:r w:rsidR="00B72AE6" w:rsidRPr="00712B6A">
        <w:rPr>
          <w:rFonts w:eastAsia="Aptos" w:cstheme="minorHAnsi"/>
          <w:sz w:val="24"/>
          <w:szCs w:val="24"/>
        </w:rPr>
        <w:t xml:space="preserve"> in enhancing the resilience and sustainability of household livelihoods</w:t>
      </w:r>
      <w:r w:rsidR="3E8C2682" w:rsidRPr="00712B6A">
        <w:rPr>
          <w:rFonts w:eastAsia="Aptos" w:cstheme="minorHAnsi"/>
          <w:sz w:val="24"/>
          <w:szCs w:val="24"/>
        </w:rPr>
        <w:t>.</w:t>
      </w:r>
    </w:p>
    <w:p w14:paraId="462AB18E" w14:textId="0FD5FB2D" w:rsidR="004A3604" w:rsidRPr="00712B6A" w:rsidRDefault="0B7AF321" w:rsidP="27A6E332">
      <w:pPr>
        <w:pStyle w:val="Heading1"/>
        <w:numPr>
          <w:ilvl w:val="0"/>
          <w:numId w:val="7"/>
        </w:numPr>
        <w:rPr>
          <w:rFonts w:asciiTheme="minorHAnsi" w:eastAsia="Aptos" w:hAnsiTheme="minorHAnsi" w:cstheme="minorHAnsi"/>
          <w:b/>
          <w:bCs/>
          <w:color w:val="auto"/>
          <w:sz w:val="24"/>
          <w:szCs w:val="24"/>
        </w:rPr>
      </w:pPr>
      <w:bookmarkStart w:id="5" w:name="_Toc207958037"/>
      <w:r w:rsidRPr="00712B6A">
        <w:rPr>
          <w:rFonts w:asciiTheme="minorHAnsi" w:eastAsia="Aptos" w:hAnsiTheme="minorHAnsi" w:cstheme="minorHAnsi"/>
          <w:b/>
          <w:bCs/>
          <w:color w:val="auto"/>
          <w:sz w:val="24"/>
          <w:szCs w:val="24"/>
        </w:rPr>
        <w:t>Evaluation Questions</w:t>
      </w:r>
      <w:bookmarkEnd w:id="5"/>
    </w:p>
    <w:p w14:paraId="6EEA6E59" w14:textId="77777777" w:rsidR="004A3604" w:rsidRPr="00712B6A" w:rsidRDefault="004A3604" w:rsidP="27A6E332">
      <w:pPr>
        <w:spacing w:line="240" w:lineRule="auto"/>
        <w:jc w:val="both"/>
        <w:rPr>
          <w:rFonts w:eastAsia="Aptos" w:cstheme="minorHAnsi"/>
          <w:b/>
          <w:bCs/>
          <w:sz w:val="24"/>
          <w:szCs w:val="24"/>
        </w:rPr>
      </w:pPr>
    </w:p>
    <w:p w14:paraId="387788C6" w14:textId="49AD61CE" w:rsidR="4AEE2E1D" w:rsidRPr="00712B6A" w:rsidRDefault="4AEE2E1D" w:rsidP="0ACB0553">
      <w:pPr>
        <w:numPr>
          <w:ilvl w:val="0"/>
          <w:numId w:val="30"/>
        </w:numPr>
        <w:spacing w:line="240" w:lineRule="auto"/>
        <w:jc w:val="both"/>
        <w:rPr>
          <w:rFonts w:eastAsia="Calibri" w:cstheme="minorHAnsi"/>
          <w:sz w:val="24"/>
          <w:szCs w:val="24"/>
        </w:rPr>
      </w:pPr>
      <w:r w:rsidRPr="00712B6A">
        <w:rPr>
          <w:rFonts w:eastAsia="Calibri" w:cstheme="minorHAnsi"/>
          <w:sz w:val="24"/>
          <w:szCs w:val="24"/>
        </w:rPr>
        <w:t>To what extent has the project achieved its intended objectives of enhancing the resilience and sustainability of household livelihoods through digital solutions?</w:t>
      </w:r>
    </w:p>
    <w:p w14:paraId="5786E697" w14:textId="57D27646" w:rsidR="000A0DFA" w:rsidRPr="00712B6A" w:rsidRDefault="6949DC72" w:rsidP="000A0DFA">
      <w:pPr>
        <w:numPr>
          <w:ilvl w:val="0"/>
          <w:numId w:val="30"/>
        </w:numPr>
        <w:spacing w:line="240" w:lineRule="auto"/>
        <w:jc w:val="both"/>
        <w:rPr>
          <w:rFonts w:eastAsia="Aptos" w:cstheme="minorHAnsi"/>
          <w:sz w:val="24"/>
          <w:szCs w:val="24"/>
        </w:rPr>
      </w:pPr>
      <w:r w:rsidRPr="00712B6A">
        <w:rPr>
          <w:rFonts w:eastAsia="Aptos" w:cstheme="minorHAnsi"/>
          <w:sz w:val="24"/>
          <w:szCs w:val="24"/>
        </w:rPr>
        <w:t>Which methods</w:t>
      </w:r>
      <w:r w:rsidR="3BDDEB45" w:rsidRPr="00712B6A">
        <w:rPr>
          <w:rFonts w:eastAsia="Aptos" w:cstheme="minorHAnsi"/>
          <w:sz w:val="24"/>
          <w:szCs w:val="24"/>
        </w:rPr>
        <w:t xml:space="preserve"> used in the project</w:t>
      </w:r>
      <w:r w:rsidRPr="00712B6A">
        <w:rPr>
          <w:rFonts w:eastAsia="Aptos" w:cstheme="minorHAnsi"/>
          <w:sz w:val="24"/>
          <w:szCs w:val="24"/>
        </w:rPr>
        <w:t xml:space="preserve"> </w:t>
      </w:r>
      <w:r w:rsidR="54945358" w:rsidRPr="00712B6A">
        <w:rPr>
          <w:rFonts w:eastAsia="Aptos" w:cstheme="minorHAnsi"/>
          <w:sz w:val="24"/>
          <w:szCs w:val="24"/>
        </w:rPr>
        <w:t>(</w:t>
      </w:r>
      <w:r w:rsidR="3BDDEB45" w:rsidRPr="00712B6A">
        <w:rPr>
          <w:rFonts w:eastAsia="Aptos" w:cstheme="minorHAnsi"/>
          <w:sz w:val="24"/>
          <w:szCs w:val="24"/>
        </w:rPr>
        <w:t>t</w:t>
      </w:r>
      <w:r w:rsidR="54945358" w:rsidRPr="00712B6A">
        <w:rPr>
          <w:rFonts w:eastAsia="Aptos" w:cstheme="minorHAnsi"/>
          <w:sz w:val="24"/>
          <w:szCs w:val="24"/>
        </w:rPr>
        <w:t xml:space="preserve">raining, local media, website, TV, radio etc…) </w:t>
      </w:r>
      <w:r w:rsidRPr="00712B6A">
        <w:rPr>
          <w:rFonts w:eastAsia="Aptos" w:cstheme="minorHAnsi"/>
          <w:sz w:val="24"/>
          <w:szCs w:val="24"/>
        </w:rPr>
        <w:t>are most effective in promoting the adoption of digital solutions in early warning</w:t>
      </w:r>
      <w:r w:rsidR="202859B4" w:rsidRPr="00712B6A">
        <w:rPr>
          <w:rFonts w:eastAsia="Aptos" w:cstheme="minorHAnsi"/>
          <w:sz w:val="24"/>
          <w:szCs w:val="24"/>
        </w:rPr>
        <w:t xml:space="preserve"> (Vrain </w:t>
      </w:r>
      <w:r w:rsidR="45D5E5BC" w:rsidRPr="00712B6A">
        <w:rPr>
          <w:rFonts w:eastAsia="Aptos" w:cstheme="minorHAnsi"/>
          <w:sz w:val="24"/>
          <w:szCs w:val="24"/>
        </w:rPr>
        <w:t>application, project</w:t>
      </w:r>
      <w:r w:rsidR="202859B4" w:rsidRPr="00712B6A">
        <w:rPr>
          <w:rFonts w:eastAsia="Aptos" w:cstheme="minorHAnsi"/>
          <w:sz w:val="24"/>
          <w:szCs w:val="24"/>
        </w:rPr>
        <w:t xml:space="preserve"> website</w:t>
      </w:r>
      <w:r w:rsidR="45D5E5BC" w:rsidRPr="00712B6A">
        <w:rPr>
          <w:rFonts w:eastAsia="Aptos" w:cstheme="minorHAnsi"/>
          <w:sz w:val="24"/>
          <w:szCs w:val="24"/>
        </w:rPr>
        <w:t xml:space="preserve"> https://chuyendoisodethichung.org.vn/</w:t>
      </w:r>
      <w:r w:rsidR="202859B4" w:rsidRPr="00712B6A">
        <w:rPr>
          <w:rFonts w:eastAsia="Aptos" w:cstheme="minorHAnsi"/>
          <w:sz w:val="24"/>
          <w:szCs w:val="24"/>
        </w:rPr>
        <w:t>)</w:t>
      </w:r>
      <w:r w:rsidR="5D0F41F5" w:rsidRPr="00712B6A">
        <w:rPr>
          <w:rFonts w:eastAsia="Aptos" w:cstheme="minorHAnsi"/>
          <w:sz w:val="24"/>
          <w:szCs w:val="24"/>
        </w:rPr>
        <w:t xml:space="preserve">, </w:t>
      </w:r>
      <w:r w:rsidRPr="00712B6A">
        <w:rPr>
          <w:rFonts w:eastAsia="Aptos" w:cstheme="minorHAnsi"/>
          <w:sz w:val="24"/>
          <w:szCs w:val="24"/>
        </w:rPr>
        <w:t>production</w:t>
      </w:r>
      <w:r w:rsidR="2A4C9BCB" w:rsidRPr="00712B6A">
        <w:rPr>
          <w:rFonts w:eastAsia="Aptos" w:cstheme="minorHAnsi"/>
          <w:sz w:val="24"/>
          <w:szCs w:val="24"/>
        </w:rPr>
        <w:t xml:space="preserve"> planning and monitoring</w:t>
      </w:r>
      <w:r w:rsidR="202859B4" w:rsidRPr="00712B6A">
        <w:rPr>
          <w:rFonts w:eastAsia="Aptos" w:cstheme="minorHAnsi"/>
          <w:sz w:val="24"/>
          <w:szCs w:val="24"/>
        </w:rPr>
        <w:t xml:space="preserve"> (Dreamsave and Misa application)</w:t>
      </w:r>
      <w:r w:rsidR="6A4EAC88" w:rsidRPr="00712B6A">
        <w:rPr>
          <w:rFonts w:eastAsia="Aptos" w:cstheme="minorHAnsi"/>
          <w:sz w:val="24"/>
          <w:szCs w:val="24"/>
        </w:rPr>
        <w:t xml:space="preserve"> for targeted household</w:t>
      </w:r>
      <w:r w:rsidRPr="00712B6A">
        <w:rPr>
          <w:rFonts w:eastAsia="Aptos" w:cstheme="minorHAnsi"/>
          <w:sz w:val="24"/>
          <w:szCs w:val="24"/>
        </w:rPr>
        <w:t>?</w:t>
      </w:r>
    </w:p>
    <w:p w14:paraId="15784FA5" w14:textId="2ACCF380" w:rsidR="004A3604" w:rsidRPr="00712B6A" w:rsidRDefault="6A572F9A" w:rsidP="00712B6A">
      <w:pPr>
        <w:spacing w:line="240" w:lineRule="auto"/>
        <w:ind w:left="1440"/>
        <w:jc w:val="both"/>
        <w:rPr>
          <w:rFonts w:eastAsia="Aptos" w:cstheme="minorHAnsi"/>
          <w:sz w:val="24"/>
          <w:szCs w:val="24"/>
        </w:rPr>
      </w:pPr>
      <w:r w:rsidRPr="00712B6A">
        <w:rPr>
          <w:rFonts w:eastAsia="Aptos" w:cstheme="minorHAnsi"/>
          <w:sz w:val="24"/>
          <w:szCs w:val="24"/>
        </w:rPr>
        <w:t xml:space="preserve">2.1. </w:t>
      </w:r>
      <w:r w:rsidR="50E9DDEB" w:rsidRPr="00712B6A">
        <w:rPr>
          <w:rFonts w:eastAsia="Aptos" w:cstheme="minorHAnsi"/>
          <w:sz w:val="24"/>
          <w:szCs w:val="24"/>
        </w:rPr>
        <w:t>Which methods work best for each</w:t>
      </w:r>
      <w:r w:rsidR="00783506">
        <w:rPr>
          <w:rFonts w:eastAsia="Aptos" w:cstheme="minorHAnsi"/>
          <w:sz w:val="24"/>
          <w:szCs w:val="24"/>
        </w:rPr>
        <w:t xml:space="preserve"> target</w:t>
      </w:r>
      <w:r w:rsidR="50E9DDEB" w:rsidRPr="00712B6A">
        <w:rPr>
          <w:rFonts w:eastAsia="Aptos" w:cstheme="minorHAnsi"/>
          <w:sz w:val="24"/>
          <w:szCs w:val="24"/>
        </w:rPr>
        <w:t xml:space="preserve"> group? </w:t>
      </w:r>
    </w:p>
    <w:p w14:paraId="7CF56649" w14:textId="1AEBC003" w:rsidR="27A6E332" w:rsidRPr="003D2B8D" w:rsidRDefault="7C98F545" w:rsidP="003D2B8D">
      <w:pPr>
        <w:spacing w:line="240" w:lineRule="auto"/>
        <w:ind w:left="1440"/>
        <w:jc w:val="both"/>
        <w:rPr>
          <w:rFonts w:eastAsia="Aptos" w:cstheme="minorHAnsi"/>
          <w:sz w:val="24"/>
          <w:szCs w:val="24"/>
        </w:rPr>
      </w:pPr>
      <w:r w:rsidRPr="00712B6A">
        <w:rPr>
          <w:rFonts w:eastAsia="Aptos" w:cstheme="minorHAnsi"/>
          <w:sz w:val="24"/>
          <w:szCs w:val="24"/>
        </w:rPr>
        <w:t xml:space="preserve">2.2. </w:t>
      </w:r>
      <w:r w:rsidR="00DE5A8F" w:rsidRPr="00712B6A">
        <w:rPr>
          <w:rFonts w:eastAsia="Aptos" w:cstheme="minorHAnsi"/>
          <w:sz w:val="24"/>
          <w:szCs w:val="24"/>
        </w:rPr>
        <w:t xml:space="preserve">What facilitating and hindering factors for adopting </w:t>
      </w:r>
      <w:r w:rsidR="006F4900" w:rsidRPr="00712B6A">
        <w:rPr>
          <w:rFonts w:eastAsia="Aptos" w:cstheme="minorHAnsi"/>
          <w:sz w:val="24"/>
          <w:szCs w:val="24"/>
        </w:rPr>
        <w:t xml:space="preserve">these </w:t>
      </w:r>
      <w:r w:rsidR="00DE5A8F" w:rsidRPr="00712B6A">
        <w:rPr>
          <w:rFonts w:eastAsia="Aptos" w:cstheme="minorHAnsi"/>
          <w:sz w:val="24"/>
          <w:szCs w:val="24"/>
        </w:rPr>
        <w:t>digital solutions introduced by the project can be identified?</w:t>
      </w:r>
    </w:p>
    <w:p w14:paraId="0E5B3BBE" w14:textId="6131E464" w:rsidR="000A0DFA" w:rsidRPr="00712B6A" w:rsidRDefault="4A3E55E3" w:rsidP="000A0DFA">
      <w:pPr>
        <w:numPr>
          <w:ilvl w:val="0"/>
          <w:numId w:val="30"/>
        </w:numPr>
        <w:spacing w:line="240" w:lineRule="auto"/>
        <w:jc w:val="both"/>
        <w:rPr>
          <w:rFonts w:eastAsia="Aptos" w:cstheme="minorHAnsi"/>
          <w:sz w:val="24"/>
          <w:szCs w:val="24"/>
        </w:rPr>
      </w:pPr>
      <w:bookmarkStart w:id="6" w:name="_Hlk205468755"/>
      <w:r w:rsidRPr="00712B6A">
        <w:rPr>
          <w:rFonts w:eastAsia="Aptos" w:cstheme="minorHAnsi"/>
          <w:sz w:val="24"/>
          <w:szCs w:val="24"/>
        </w:rPr>
        <w:t>Among</w:t>
      </w:r>
      <w:r w:rsidR="4E47D921" w:rsidRPr="00712B6A">
        <w:rPr>
          <w:rFonts w:eastAsia="Aptos" w:cstheme="minorHAnsi"/>
          <w:sz w:val="24"/>
          <w:szCs w:val="24"/>
        </w:rPr>
        <w:t xml:space="preserve"> </w:t>
      </w:r>
      <w:r w:rsidR="778E4D21" w:rsidRPr="00712B6A">
        <w:rPr>
          <w:rFonts w:eastAsia="Aptos" w:cstheme="minorHAnsi"/>
          <w:sz w:val="24"/>
          <w:szCs w:val="24"/>
        </w:rPr>
        <w:t xml:space="preserve">the </w:t>
      </w:r>
      <w:r w:rsidR="531A8210" w:rsidRPr="00712B6A">
        <w:rPr>
          <w:rFonts w:eastAsia="Aptos" w:cstheme="minorHAnsi"/>
          <w:sz w:val="24"/>
          <w:szCs w:val="24"/>
        </w:rPr>
        <w:t>digital technologies</w:t>
      </w:r>
      <w:r w:rsidR="6A572F9A" w:rsidRPr="00712B6A">
        <w:rPr>
          <w:rFonts w:eastAsia="Aptos" w:cstheme="minorHAnsi"/>
          <w:sz w:val="24"/>
          <w:szCs w:val="24"/>
        </w:rPr>
        <w:t xml:space="preserve"> </w:t>
      </w:r>
      <w:r w:rsidR="008C9FA2" w:rsidRPr="00712B6A">
        <w:rPr>
          <w:rFonts w:eastAsia="Aptos" w:cstheme="minorHAnsi"/>
          <w:sz w:val="24"/>
          <w:szCs w:val="24"/>
        </w:rPr>
        <w:t>introduced by the project,</w:t>
      </w:r>
      <w:r w:rsidR="28F3B546" w:rsidRPr="00712B6A">
        <w:rPr>
          <w:rFonts w:eastAsia="Aptos" w:cstheme="minorHAnsi"/>
          <w:sz w:val="24"/>
          <w:szCs w:val="24"/>
        </w:rPr>
        <w:t xml:space="preserve"> </w:t>
      </w:r>
      <w:r w:rsidR="370619CC" w:rsidRPr="00712B6A">
        <w:rPr>
          <w:rFonts w:eastAsia="Aptos" w:cstheme="minorHAnsi"/>
          <w:sz w:val="24"/>
          <w:szCs w:val="24"/>
        </w:rPr>
        <w:t xml:space="preserve">which ones </w:t>
      </w:r>
      <w:r w:rsidR="531A8210" w:rsidRPr="00712B6A">
        <w:rPr>
          <w:rFonts w:eastAsia="Aptos" w:cstheme="minorHAnsi"/>
          <w:sz w:val="24"/>
          <w:szCs w:val="24"/>
        </w:rPr>
        <w:t xml:space="preserve">have households adopted in their </w:t>
      </w:r>
      <w:r w:rsidR="428C97BF" w:rsidRPr="00712B6A">
        <w:rPr>
          <w:rFonts w:eastAsia="Aptos" w:cstheme="minorHAnsi"/>
          <w:sz w:val="24"/>
          <w:szCs w:val="24"/>
        </w:rPr>
        <w:t xml:space="preserve">current </w:t>
      </w:r>
      <w:r w:rsidR="531A8210" w:rsidRPr="00712B6A">
        <w:rPr>
          <w:rFonts w:eastAsia="Aptos" w:cstheme="minorHAnsi"/>
          <w:sz w:val="24"/>
          <w:szCs w:val="24"/>
        </w:rPr>
        <w:t>production or business activities</w:t>
      </w:r>
      <w:r w:rsidR="003D2B8D">
        <w:rPr>
          <w:rFonts w:eastAsia="Aptos" w:cstheme="minorHAnsi"/>
          <w:sz w:val="24"/>
          <w:szCs w:val="24"/>
        </w:rPr>
        <w:t>?</w:t>
      </w:r>
    </w:p>
    <w:p w14:paraId="5EF4E87C" w14:textId="51E6D07A" w:rsidR="00076A5A" w:rsidRPr="00712B6A" w:rsidRDefault="20952F86" w:rsidP="00712B6A">
      <w:pPr>
        <w:pStyle w:val="ListParagraph"/>
        <w:ind w:left="1440"/>
        <w:rPr>
          <w:rFonts w:eastAsia="Aptos" w:cstheme="minorHAnsi"/>
          <w:sz w:val="24"/>
          <w:szCs w:val="24"/>
        </w:rPr>
      </w:pPr>
      <w:r w:rsidRPr="00712B6A">
        <w:rPr>
          <w:rFonts w:eastAsia="Aptos" w:cstheme="minorHAnsi"/>
          <w:sz w:val="24"/>
          <w:szCs w:val="24"/>
        </w:rPr>
        <w:t xml:space="preserve">3.1 </w:t>
      </w:r>
      <w:r w:rsidR="00076A5A" w:rsidRPr="00712B6A">
        <w:rPr>
          <w:rFonts w:eastAsia="Aptos" w:cstheme="minorHAnsi"/>
          <w:sz w:val="24"/>
          <w:szCs w:val="24"/>
        </w:rPr>
        <w:t>How do households make use of digital information services</w:t>
      </w:r>
      <w:r w:rsidR="7F13AD78" w:rsidRPr="00712B6A">
        <w:rPr>
          <w:rFonts w:eastAsia="Aptos" w:cstheme="minorHAnsi"/>
          <w:sz w:val="24"/>
          <w:szCs w:val="24"/>
        </w:rPr>
        <w:t xml:space="preserve"> (project website (technical information hubs, Vrain </w:t>
      </w:r>
      <w:r w:rsidR="0C12E2E8" w:rsidRPr="00712B6A">
        <w:rPr>
          <w:rFonts w:eastAsia="Aptos" w:cstheme="minorHAnsi"/>
          <w:sz w:val="24"/>
          <w:szCs w:val="24"/>
        </w:rPr>
        <w:t>application</w:t>
      </w:r>
      <w:r w:rsidR="75209EDF" w:rsidRPr="00712B6A">
        <w:rPr>
          <w:rFonts w:eastAsia="Aptos" w:cstheme="minorHAnsi"/>
          <w:sz w:val="24"/>
          <w:szCs w:val="24"/>
        </w:rPr>
        <w:t xml:space="preserve">) </w:t>
      </w:r>
      <w:r w:rsidR="00076A5A" w:rsidRPr="00712B6A">
        <w:rPr>
          <w:rFonts w:eastAsia="Aptos" w:cstheme="minorHAnsi"/>
          <w:sz w:val="24"/>
          <w:szCs w:val="24"/>
        </w:rPr>
        <w:t>to inform and adapt their production and business decisions, including planning, budgeting, and recordkeeping?</w:t>
      </w:r>
    </w:p>
    <w:p w14:paraId="2B784936" w14:textId="39F73A7C" w:rsidR="004A3604" w:rsidRPr="00712B6A" w:rsidRDefault="6A572F9A" w:rsidP="000A0DFA">
      <w:pPr>
        <w:numPr>
          <w:ilvl w:val="0"/>
          <w:numId w:val="30"/>
        </w:numPr>
        <w:spacing w:line="240" w:lineRule="auto"/>
        <w:jc w:val="both"/>
        <w:rPr>
          <w:rFonts w:eastAsia="Aptos" w:cstheme="minorHAnsi"/>
          <w:sz w:val="24"/>
          <w:szCs w:val="24"/>
        </w:rPr>
      </w:pPr>
      <w:r w:rsidRPr="00712B6A">
        <w:rPr>
          <w:rFonts w:eastAsia="Aptos" w:cstheme="minorHAnsi"/>
          <w:sz w:val="24"/>
          <w:szCs w:val="24"/>
        </w:rPr>
        <w:t>What changes (positive or negative)</w:t>
      </w:r>
      <w:r w:rsidR="2C6A0490" w:rsidRPr="00712B6A">
        <w:rPr>
          <w:rFonts w:eastAsia="Aptos" w:cstheme="minorHAnsi"/>
          <w:sz w:val="24"/>
          <w:szCs w:val="24"/>
        </w:rPr>
        <w:t xml:space="preserve"> </w:t>
      </w:r>
      <w:r w:rsidR="531A8210" w:rsidRPr="00712B6A">
        <w:rPr>
          <w:rFonts w:eastAsia="Aptos" w:cstheme="minorHAnsi"/>
          <w:sz w:val="24"/>
          <w:szCs w:val="24"/>
        </w:rPr>
        <w:t xml:space="preserve">have </w:t>
      </w:r>
      <w:r w:rsidRPr="00712B6A">
        <w:rPr>
          <w:rFonts w:eastAsia="Aptos" w:cstheme="minorHAnsi"/>
          <w:sz w:val="24"/>
          <w:szCs w:val="24"/>
        </w:rPr>
        <w:t xml:space="preserve">households </w:t>
      </w:r>
      <w:r w:rsidR="531A8210" w:rsidRPr="00712B6A">
        <w:rPr>
          <w:rFonts w:eastAsia="Aptos" w:cstheme="minorHAnsi"/>
          <w:sz w:val="24"/>
          <w:szCs w:val="24"/>
        </w:rPr>
        <w:t xml:space="preserve">observed following adoption? </w:t>
      </w:r>
    </w:p>
    <w:bookmarkEnd w:id="6"/>
    <w:p w14:paraId="3E02CB82" w14:textId="2D799110" w:rsidR="004A3604" w:rsidRPr="003D2B8D" w:rsidRDefault="005F0D32" w:rsidP="27A6E332">
      <w:pPr>
        <w:numPr>
          <w:ilvl w:val="0"/>
          <w:numId w:val="30"/>
        </w:numPr>
        <w:spacing w:line="240" w:lineRule="auto"/>
        <w:jc w:val="both"/>
        <w:rPr>
          <w:rFonts w:eastAsia="Aptos" w:cstheme="minorHAnsi"/>
          <w:sz w:val="24"/>
          <w:szCs w:val="24"/>
        </w:rPr>
      </w:pPr>
      <w:r w:rsidRPr="00712B6A">
        <w:rPr>
          <w:rFonts w:eastAsia="Aptos" w:cstheme="minorHAnsi"/>
          <w:sz w:val="24"/>
          <w:szCs w:val="24"/>
        </w:rPr>
        <w:t>To what extent has the project design and implementation effectively responded to gender-specific needs and priorities?</w:t>
      </w:r>
    </w:p>
    <w:p w14:paraId="4E807948" w14:textId="44B40B90" w:rsidR="004A3604" w:rsidRPr="00712B6A" w:rsidRDefault="04607353" w:rsidP="27A6E332">
      <w:pPr>
        <w:pStyle w:val="ListParagraph"/>
        <w:numPr>
          <w:ilvl w:val="0"/>
          <w:numId w:val="30"/>
        </w:numPr>
        <w:spacing w:line="240" w:lineRule="auto"/>
        <w:jc w:val="both"/>
        <w:rPr>
          <w:rFonts w:eastAsia="Aptos" w:cstheme="minorHAnsi"/>
          <w:sz w:val="24"/>
          <w:szCs w:val="24"/>
        </w:rPr>
      </w:pPr>
      <w:r w:rsidRPr="00712B6A">
        <w:rPr>
          <w:rFonts w:eastAsia="Aptos" w:cstheme="minorHAnsi"/>
          <w:sz w:val="24"/>
          <w:szCs w:val="24"/>
        </w:rPr>
        <w:t>What measures are in place to ensure the continuity of the digital solutions developed under this project after the project’s end? How</w:t>
      </w:r>
      <w:r w:rsidR="108116D0" w:rsidRPr="00712B6A">
        <w:rPr>
          <w:rFonts w:eastAsia="Aptos" w:cstheme="minorHAnsi"/>
          <w:sz w:val="24"/>
          <w:szCs w:val="24"/>
        </w:rPr>
        <w:t xml:space="preserve"> </w:t>
      </w:r>
      <w:r w:rsidR="00765089" w:rsidRPr="00712B6A">
        <w:rPr>
          <w:rFonts w:eastAsia="Aptos" w:cstheme="minorHAnsi"/>
          <w:sz w:val="24"/>
          <w:szCs w:val="24"/>
        </w:rPr>
        <w:t xml:space="preserve">likely is it that </w:t>
      </w:r>
      <w:r w:rsidRPr="00712B6A">
        <w:rPr>
          <w:rFonts w:eastAsia="Aptos" w:cstheme="minorHAnsi"/>
          <w:sz w:val="24"/>
          <w:szCs w:val="24"/>
        </w:rPr>
        <w:t>the digital services provided</w:t>
      </w:r>
      <w:r w:rsidR="001D7EBB" w:rsidRPr="00712B6A">
        <w:rPr>
          <w:rFonts w:eastAsia="Aptos" w:cstheme="minorHAnsi"/>
          <w:sz w:val="24"/>
          <w:szCs w:val="24"/>
        </w:rPr>
        <w:t xml:space="preserve"> in the </w:t>
      </w:r>
      <w:r w:rsidR="003D2B8D" w:rsidRPr="00712B6A">
        <w:rPr>
          <w:rFonts w:eastAsia="Aptos" w:cstheme="minorHAnsi"/>
          <w:sz w:val="24"/>
          <w:szCs w:val="24"/>
        </w:rPr>
        <w:t>project can</w:t>
      </w:r>
      <w:r w:rsidR="00765089" w:rsidRPr="00712B6A">
        <w:rPr>
          <w:rFonts w:eastAsia="Aptos" w:cstheme="minorHAnsi"/>
          <w:sz w:val="24"/>
          <w:szCs w:val="24"/>
        </w:rPr>
        <w:t xml:space="preserve"> be maintained </w:t>
      </w:r>
      <w:r w:rsidRPr="00712B6A">
        <w:rPr>
          <w:rFonts w:eastAsia="Aptos" w:cstheme="minorHAnsi"/>
          <w:sz w:val="24"/>
          <w:szCs w:val="24"/>
        </w:rPr>
        <w:t>after the project’s completion? </w:t>
      </w:r>
    </w:p>
    <w:p w14:paraId="31B99506" w14:textId="77777777" w:rsidR="004A3604" w:rsidRPr="00712B6A" w:rsidRDefault="004A3604" w:rsidP="27A6E332">
      <w:pPr>
        <w:spacing w:line="240" w:lineRule="auto"/>
        <w:jc w:val="both"/>
        <w:rPr>
          <w:rFonts w:eastAsia="Aptos" w:cstheme="minorHAnsi"/>
          <w:sz w:val="24"/>
          <w:szCs w:val="24"/>
        </w:rPr>
      </w:pPr>
    </w:p>
    <w:p w14:paraId="172E9BA2" w14:textId="59094C76" w:rsidR="54AD0965" w:rsidRDefault="54AD0965" w:rsidP="3399B06B">
      <w:pPr>
        <w:spacing w:line="240" w:lineRule="auto"/>
        <w:jc w:val="both"/>
        <w:rPr>
          <w:rFonts w:eastAsia="Aptos" w:cstheme="minorHAnsi"/>
          <w:b/>
          <w:bCs/>
          <w:sz w:val="24"/>
          <w:szCs w:val="24"/>
        </w:rPr>
      </w:pPr>
      <w:r w:rsidRPr="00616F4D">
        <w:rPr>
          <w:rFonts w:eastAsia="Aptos" w:cstheme="minorHAnsi"/>
          <w:b/>
          <w:bCs/>
          <w:sz w:val="24"/>
          <w:szCs w:val="24"/>
        </w:rPr>
        <w:t>Proposed methods and available data for each question:</w:t>
      </w:r>
    </w:p>
    <w:p w14:paraId="4E0BC750" w14:textId="77777777" w:rsidR="00811242" w:rsidRDefault="00811242" w:rsidP="3399B06B">
      <w:pPr>
        <w:spacing w:line="240" w:lineRule="auto"/>
        <w:jc w:val="both"/>
        <w:rPr>
          <w:rFonts w:eastAsia="Aptos" w:cstheme="minorHAnsi"/>
          <w:b/>
          <w:bCs/>
          <w:sz w:val="24"/>
          <w:szCs w:val="24"/>
        </w:rPr>
      </w:pPr>
    </w:p>
    <w:p w14:paraId="13857F37" w14:textId="77777777" w:rsidR="00811242" w:rsidRPr="00616F4D" w:rsidRDefault="00811242" w:rsidP="3399B06B">
      <w:pPr>
        <w:spacing w:line="240" w:lineRule="auto"/>
        <w:jc w:val="both"/>
        <w:rPr>
          <w:rFonts w:eastAsia="Aptos" w:cstheme="minorHAnsi"/>
          <w:b/>
          <w:bCs/>
          <w:sz w:val="24"/>
          <w:szCs w:val="24"/>
        </w:rPr>
      </w:pPr>
    </w:p>
    <w:tbl>
      <w:tblPr>
        <w:tblStyle w:val="TableGrid"/>
        <w:tblW w:w="9360" w:type="dxa"/>
        <w:tblLayout w:type="fixed"/>
        <w:tblLook w:val="06A0" w:firstRow="1" w:lastRow="0" w:firstColumn="1" w:lastColumn="0" w:noHBand="1" w:noVBand="1"/>
      </w:tblPr>
      <w:tblGrid>
        <w:gridCol w:w="1155"/>
        <w:gridCol w:w="2980"/>
        <w:gridCol w:w="5225"/>
      </w:tblGrid>
      <w:tr w:rsidR="3399B06B" w:rsidRPr="00845525" w14:paraId="79C1DFDD" w14:textId="77777777" w:rsidTr="00352A39">
        <w:trPr>
          <w:trHeight w:val="300"/>
        </w:trPr>
        <w:tc>
          <w:tcPr>
            <w:tcW w:w="1155" w:type="dxa"/>
            <w:shd w:val="clear" w:color="auto" w:fill="DAE8F8"/>
          </w:tcPr>
          <w:p w14:paraId="57A1B638" w14:textId="31B11FFF" w:rsidR="54AD0965" w:rsidRPr="00845525" w:rsidRDefault="54AD0965" w:rsidP="00712B6A">
            <w:pPr>
              <w:jc w:val="center"/>
              <w:rPr>
                <w:rFonts w:eastAsia="Aptos" w:cstheme="minorHAnsi"/>
                <w:b/>
                <w:bCs/>
                <w:sz w:val="24"/>
                <w:szCs w:val="24"/>
              </w:rPr>
            </w:pPr>
            <w:r w:rsidRPr="00845525">
              <w:rPr>
                <w:rFonts w:eastAsia="Aptos" w:cstheme="minorHAnsi"/>
                <w:b/>
                <w:bCs/>
                <w:sz w:val="24"/>
                <w:szCs w:val="24"/>
              </w:rPr>
              <w:lastRenderedPageBreak/>
              <w:t>Question#</w:t>
            </w:r>
          </w:p>
        </w:tc>
        <w:tc>
          <w:tcPr>
            <w:tcW w:w="2980" w:type="dxa"/>
            <w:shd w:val="clear" w:color="auto" w:fill="DAE8F8"/>
          </w:tcPr>
          <w:p w14:paraId="52424B78" w14:textId="32A8A623" w:rsidR="54AD0965" w:rsidRPr="00845525" w:rsidRDefault="54AD0965" w:rsidP="00712B6A">
            <w:pPr>
              <w:jc w:val="center"/>
              <w:rPr>
                <w:rFonts w:eastAsia="Aptos" w:cstheme="minorHAnsi"/>
                <w:b/>
                <w:bCs/>
                <w:sz w:val="24"/>
                <w:szCs w:val="24"/>
              </w:rPr>
            </w:pPr>
            <w:r w:rsidRPr="00845525">
              <w:rPr>
                <w:rFonts w:eastAsia="Aptos" w:cstheme="minorHAnsi"/>
                <w:b/>
                <w:bCs/>
                <w:sz w:val="24"/>
                <w:szCs w:val="24"/>
              </w:rPr>
              <w:t>Necessary data to answer</w:t>
            </w:r>
          </w:p>
        </w:tc>
        <w:tc>
          <w:tcPr>
            <w:tcW w:w="5225" w:type="dxa"/>
            <w:shd w:val="clear" w:color="auto" w:fill="DAE8F8"/>
          </w:tcPr>
          <w:p w14:paraId="2ACDC13B" w14:textId="1BA0AD35" w:rsidR="54AD0965" w:rsidRPr="00845525" w:rsidRDefault="54AD0965" w:rsidP="00712B6A">
            <w:pPr>
              <w:jc w:val="center"/>
              <w:rPr>
                <w:rFonts w:eastAsia="Aptos" w:cstheme="minorHAnsi"/>
                <w:b/>
                <w:bCs/>
                <w:sz w:val="24"/>
                <w:szCs w:val="24"/>
              </w:rPr>
            </w:pPr>
            <w:r w:rsidRPr="00845525">
              <w:rPr>
                <w:rFonts w:eastAsia="Aptos" w:cstheme="minorHAnsi"/>
                <w:b/>
                <w:bCs/>
                <w:sz w:val="24"/>
                <w:szCs w:val="24"/>
              </w:rPr>
              <w:t>Data availability</w:t>
            </w:r>
          </w:p>
        </w:tc>
      </w:tr>
      <w:tr w:rsidR="3399B06B" w:rsidRPr="00712B6A" w14:paraId="36BEBC2E" w14:textId="77777777" w:rsidTr="00352A39">
        <w:trPr>
          <w:trHeight w:val="300"/>
        </w:trPr>
        <w:tc>
          <w:tcPr>
            <w:tcW w:w="1155" w:type="dxa"/>
          </w:tcPr>
          <w:p w14:paraId="47230D8C" w14:textId="70317545" w:rsidR="54AD0965" w:rsidRPr="00712B6A" w:rsidRDefault="54AD0965" w:rsidP="3399B06B">
            <w:pPr>
              <w:rPr>
                <w:rFonts w:eastAsia="Aptos" w:cstheme="minorHAnsi"/>
                <w:sz w:val="24"/>
                <w:szCs w:val="24"/>
              </w:rPr>
            </w:pPr>
            <w:r w:rsidRPr="00712B6A">
              <w:rPr>
                <w:rFonts w:eastAsia="Aptos" w:cstheme="minorHAnsi"/>
                <w:sz w:val="24"/>
                <w:szCs w:val="24"/>
              </w:rPr>
              <w:t>1</w:t>
            </w:r>
          </w:p>
        </w:tc>
        <w:tc>
          <w:tcPr>
            <w:tcW w:w="2980" w:type="dxa"/>
          </w:tcPr>
          <w:p w14:paraId="321FD6D4" w14:textId="4C713FAF" w:rsidR="54AD0965" w:rsidRPr="00712B6A" w:rsidRDefault="54AD0965" w:rsidP="3399B06B">
            <w:pPr>
              <w:rPr>
                <w:rFonts w:eastAsia="Aptos" w:cstheme="minorHAnsi"/>
                <w:sz w:val="24"/>
                <w:szCs w:val="24"/>
              </w:rPr>
            </w:pPr>
            <w:r w:rsidRPr="00712B6A">
              <w:rPr>
                <w:rFonts w:eastAsia="Aptos" w:cstheme="minorHAnsi"/>
                <w:sz w:val="24"/>
                <w:szCs w:val="24"/>
              </w:rPr>
              <w:t xml:space="preserve">Project monitoring data, including </w:t>
            </w:r>
            <w:r w:rsidR="00DF0E6D" w:rsidRPr="00712B6A">
              <w:rPr>
                <w:rFonts w:eastAsia="Aptos" w:cstheme="minorHAnsi"/>
                <w:sz w:val="24"/>
                <w:szCs w:val="24"/>
              </w:rPr>
              <w:t>e</w:t>
            </w:r>
            <w:r w:rsidRPr="00712B6A">
              <w:rPr>
                <w:rFonts w:eastAsia="Aptos" w:cstheme="minorHAnsi"/>
                <w:sz w:val="24"/>
                <w:szCs w:val="24"/>
              </w:rPr>
              <w:t>ndline survey</w:t>
            </w:r>
          </w:p>
          <w:p w14:paraId="3EAF6EA7" w14:textId="2A8740AE" w:rsidR="5C85EF1B" w:rsidRPr="00712B6A" w:rsidRDefault="045A984B" w:rsidP="3399B06B">
            <w:pPr>
              <w:rPr>
                <w:rFonts w:eastAsia="Aptos" w:cstheme="minorHAnsi"/>
                <w:sz w:val="24"/>
                <w:szCs w:val="24"/>
              </w:rPr>
            </w:pPr>
            <w:r w:rsidRPr="00712B6A">
              <w:rPr>
                <w:rFonts w:eastAsia="Aptos" w:cstheme="minorHAnsi"/>
                <w:sz w:val="24"/>
                <w:szCs w:val="24"/>
              </w:rPr>
              <w:t>FGD, KII</w:t>
            </w:r>
            <w:r w:rsidR="544D5EAF" w:rsidRPr="00712B6A">
              <w:rPr>
                <w:rFonts w:eastAsia="Aptos" w:cstheme="minorHAnsi"/>
                <w:sz w:val="24"/>
                <w:szCs w:val="24"/>
              </w:rPr>
              <w:t xml:space="preserve">, </w:t>
            </w:r>
            <w:r w:rsidR="794ECD43" w:rsidRPr="00712B6A">
              <w:rPr>
                <w:rFonts w:eastAsia="Aptos" w:cstheme="minorHAnsi"/>
                <w:sz w:val="24"/>
                <w:szCs w:val="24"/>
              </w:rPr>
              <w:t>case studies of selected household</w:t>
            </w:r>
          </w:p>
        </w:tc>
        <w:tc>
          <w:tcPr>
            <w:tcW w:w="5225" w:type="dxa"/>
          </w:tcPr>
          <w:p w14:paraId="27281C36" w14:textId="2A8361A0" w:rsidR="54AD0965" w:rsidRPr="00712B6A" w:rsidRDefault="0E177906">
            <w:pPr>
              <w:rPr>
                <w:rFonts w:eastAsia="Aptos" w:cstheme="minorHAnsi"/>
                <w:sz w:val="24"/>
                <w:szCs w:val="24"/>
              </w:rPr>
            </w:pPr>
            <w:r w:rsidRPr="00712B6A">
              <w:rPr>
                <w:rFonts w:eastAsia="Aptos" w:cstheme="minorHAnsi"/>
                <w:sz w:val="24"/>
                <w:szCs w:val="24"/>
              </w:rPr>
              <w:t>Qualitative data</w:t>
            </w:r>
            <w:r w:rsidR="590528E0" w:rsidRPr="00712B6A">
              <w:rPr>
                <w:rFonts w:eastAsia="Aptos" w:cstheme="minorHAnsi"/>
                <w:sz w:val="24"/>
                <w:szCs w:val="24"/>
              </w:rPr>
              <w:t xml:space="preserve"> to be</w:t>
            </w:r>
            <w:r w:rsidRPr="00712B6A">
              <w:rPr>
                <w:rFonts w:eastAsia="Aptos" w:cstheme="minorHAnsi"/>
                <w:sz w:val="24"/>
                <w:szCs w:val="24"/>
              </w:rPr>
              <w:t xml:space="preserve"> collected </w:t>
            </w:r>
            <w:r w:rsidR="382EBEC5" w:rsidRPr="00712B6A">
              <w:rPr>
                <w:rFonts w:eastAsia="Aptos" w:cstheme="minorHAnsi"/>
                <w:sz w:val="24"/>
                <w:szCs w:val="24"/>
              </w:rPr>
              <w:t>in May 2026</w:t>
            </w:r>
          </w:p>
          <w:p w14:paraId="48634E5C" w14:textId="5DAF4CBA" w:rsidR="54AD0965" w:rsidRPr="00712B6A" w:rsidRDefault="54AD0965" w:rsidP="0ACB0553">
            <w:pPr>
              <w:rPr>
                <w:rFonts w:eastAsia="Aptos" w:cstheme="minorHAnsi"/>
                <w:sz w:val="24"/>
                <w:szCs w:val="24"/>
              </w:rPr>
            </w:pPr>
            <w:r w:rsidRPr="00712B6A">
              <w:rPr>
                <w:rFonts w:eastAsia="Aptos" w:cstheme="minorHAnsi"/>
                <w:sz w:val="24"/>
                <w:szCs w:val="24"/>
              </w:rPr>
              <w:t>Monthly monitoring data available</w:t>
            </w:r>
          </w:p>
          <w:p w14:paraId="093F55E2" w14:textId="3C9719B7" w:rsidR="54AD0965" w:rsidRPr="00712B6A" w:rsidRDefault="3E593372" w:rsidP="3399B06B">
            <w:pPr>
              <w:rPr>
                <w:rFonts w:eastAsia="Aptos" w:cstheme="minorHAnsi"/>
                <w:sz w:val="24"/>
                <w:szCs w:val="24"/>
              </w:rPr>
            </w:pPr>
            <w:r w:rsidRPr="00712B6A">
              <w:rPr>
                <w:rFonts w:eastAsia="Aptos" w:cstheme="minorHAnsi"/>
                <w:sz w:val="24"/>
                <w:szCs w:val="24"/>
              </w:rPr>
              <w:t>Endline</w:t>
            </w:r>
            <w:r w:rsidR="54AD0965" w:rsidRPr="00712B6A">
              <w:rPr>
                <w:rFonts w:eastAsia="Aptos" w:cstheme="minorHAnsi"/>
                <w:sz w:val="24"/>
                <w:szCs w:val="24"/>
              </w:rPr>
              <w:t xml:space="preserve"> data will be available upon completion of endline survey</w:t>
            </w:r>
          </w:p>
        </w:tc>
      </w:tr>
      <w:tr w:rsidR="3399B06B" w:rsidRPr="00712B6A" w14:paraId="361D55F3" w14:textId="77777777" w:rsidTr="00352A39">
        <w:trPr>
          <w:trHeight w:val="300"/>
        </w:trPr>
        <w:tc>
          <w:tcPr>
            <w:tcW w:w="1155" w:type="dxa"/>
          </w:tcPr>
          <w:p w14:paraId="626D37AC" w14:textId="0F015B06" w:rsidR="54AD0965" w:rsidRPr="00712B6A" w:rsidRDefault="54AD0965" w:rsidP="3399B06B">
            <w:pPr>
              <w:rPr>
                <w:rFonts w:eastAsia="Aptos" w:cstheme="minorHAnsi"/>
                <w:sz w:val="24"/>
                <w:szCs w:val="24"/>
              </w:rPr>
            </w:pPr>
            <w:r w:rsidRPr="00712B6A">
              <w:rPr>
                <w:rFonts w:eastAsia="Aptos" w:cstheme="minorHAnsi"/>
                <w:sz w:val="24"/>
                <w:szCs w:val="24"/>
              </w:rPr>
              <w:t>2</w:t>
            </w:r>
          </w:p>
        </w:tc>
        <w:tc>
          <w:tcPr>
            <w:tcW w:w="2980" w:type="dxa"/>
          </w:tcPr>
          <w:p w14:paraId="180492E7" w14:textId="64B0C20A" w:rsidR="54AD0965" w:rsidRPr="00712B6A" w:rsidRDefault="54AD0965" w:rsidP="3399B06B">
            <w:pPr>
              <w:rPr>
                <w:rFonts w:eastAsia="Aptos" w:cstheme="minorHAnsi"/>
                <w:sz w:val="24"/>
                <w:szCs w:val="24"/>
              </w:rPr>
            </w:pPr>
            <w:r w:rsidRPr="00712B6A">
              <w:rPr>
                <w:rFonts w:eastAsia="Aptos" w:cstheme="minorHAnsi"/>
                <w:sz w:val="24"/>
                <w:szCs w:val="24"/>
              </w:rPr>
              <w:t>FGD, KII</w:t>
            </w:r>
            <w:r w:rsidR="4FD74790" w:rsidRPr="00712B6A">
              <w:rPr>
                <w:rFonts w:eastAsia="Aptos" w:cstheme="minorHAnsi"/>
                <w:sz w:val="24"/>
                <w:szCs w:val="24"/>
              </w:rPr>
              <w:t>, observation</w:t>
            </w:r>
          </w:p>
        </w:tc>
        <w:tc>
          <w:tcPr>
            <w:tcW w:w="5225" w:type="dxa"/>
          </w:tcPr>
          <w:p w14:paraId="529B9AAF" w14:textId="2A8361A0" w:rsidR="3399B06B" w:rsidRPr="00712B6A" w:rsidRDefault="5F935E3B" w:rsidP="0ACB0553">
            <w:pPr>
              <w:rPr>
                <w:rFonts w:eastAsia="Aptos" w:cstheme="minorHAnsi"/>
                <w:sz w:val="24"/>
                <w:szCs w:val="24"/>
              </w:rPr>
            </w:pPr>
            <w:r w:rsidRPr="00712B6A">
              <w:rPr>
                <w:rFonts w:eastAsia="Aptos" w:cstheme="minorHAnsi"/>
                <w:sz w:val="24"/>
                <w:szCs w:val="24"/>
              </w:rPr>
              <w:t>Qualitative data to be collected in May 2026</w:t>
            </w:r>
          </w:p>
          <w:p w14:paraId="057927FF" w14:textId="08CA98B5" w:rsidR="3399B06B" w:rsidRPr="00712B6A" w:rsidRDefault="3399B06B" w:rsidP="00FC6F58">
            <w:pPr>
              <w:spacing w:after="120" w:line="276" w:lineRule="auto"/>
              <w:ind w:right="28"/>
              <w:jc w:val="both"/>
              <w:rPr>
                <w:rFonts w:eastAsia="Aptos" w:cstheme="minorHAnsi"/>
                <w:sz w:val="24"/>
                <w:szCs w:val="24"/>
              </w:rPr>
            </w:pPr>
          </w:p>
        </w:tc>
      </w:tr>
      <w:tr w:rsidR="3399B06B" w:rsidRPr="00712B6A" w14:paraId="580BBCB1" w14:textId="77777777" w:rsidTr="00352A39">
        <w:trPr>
          <w:trHeight w:val="300"/>
        </w:trPr>
        <w:tc>
          <w:tcPr>
            <w:tcW w:w="1155" w:type="dxa"/>
          </w:tcPr>
          <w:p w14:paraId="1EE88C07" w14:textId="109EC1EE" w:rsidR="54AD0965" w:rsidRPr="00712B6A" w:rsidRDefault="54AD0965" w:rsidP="3399B06B">
            <w:pPr>
              <w:rPr>
                <w:rFonts w:eastAsia="Aptos" w:cstheme="minorHAnsi"/>
                <w:sz w:val="24"/>
                <w:szCs w:val="24"/>
              </w:rPr>
            </w:pPr>
            <w:r w:rsidRPr="00712B6A">
              <w:rPr>
                <w:rFonts w:eastAsia="Aptos" w:cstheme="minorHAnsi"/>
                <w:sz w:val="24"/>
                <w:szCs w:val="24"/>
              </w:rPr>
              <w:t>3</w:t>
            </w:r>
          </w:p>
        </w:tc>
        <w:tc>
          <w:tcPr>
            <w:tcW w:w="2980" w:type="dxa"/>
          </w:tcPr>
          <w:p w14:paraId="1DDEEDE4" w14:textId="3BE8C955" w:rsidR="54AD0965" w:rsidRPr="00712B6A" w:rsidRDefault="54AD0965" w:rsidP="3399B06B">
            <w:pPr>
              <w:rPr>
                <w:rFonts w:eastAsia="Aptos" w:cstheme="minorHAnsi"/>
                <w:sz w:val="24"/>
                <w:szCs w:val="24"/>
              </w:rPr>
            </w:pPr>
            <w:r w:rsidRPr="00712B6A">
              <w:rPr>
                <w:rFonts w:eastAsia="Aptos" w:cstheme="minorHAnsi"/>
                <w:sz w:val="24"/>
                <w:szCs w:val="24"/>
              </w:rPr>
              <w:t>FGD, KII</w:t>
            </w:r>
          </w:p>
          <w:p w14:paraId="0F6840AE" w14:textId="7C5A7EF2" w:rsidR="54AD0965" w:rsidRPr="00712B6A" w:rsidRDefault="54AD0965" w:rsidP="36134D3C">
            <w:pPr>
              <w:rPr>
                <w:rFonts w:eastAsia="Aptos" w:cstheme="minorHAnsi"/>
                <w:sz w:val="24"/>
                <w:szCs w:val="24"/>
              </w:rPr>
            </w:pPr>
            <w:r w:rsidRPr="00712B6A">
              <w:rPr>
                <w:rFonts w:eastAsia="Aptos" w:cstheme="minorHAnsi"/>
                <w:sz w:val="24"/>
                <w:szCs w:val="24"/>
              </w:rPr>
              <w:t xml:space="preserve">Project monitoring data, including </w:t>
            </w:r>
            <w:r w:rsidR="00DF0E6D" w:rsidRPr="00712B6A">
              <w:rPr>
                <w:rFonts w:eastAsia="Aptos" w:cstheme="minorHAnsi"/>
                <w:sz w:val="24"/>
                <w:szCs w:val="24"/>
              </w:rPr>
              <w:t>e</w:t>
            </w:r>
            <w:r w:rsidRPr="00712B6A">
              <w:rPr>
                <w:rFonts w:eastAsia="Aptos" w:cstheme="minorHAnsi"/>
                <w:sz w:val="24"/>
                <w:szCs w:val="24"/>
              </w:rPr>
              <w:t>ndline survey</w:t>
            </w:r>
          </w:p>
          <w:p w14:paraId="06E1A315" w14:textId="47EA5B00" w:rsidR="54AD0965" w:rsidRPr="00712B6A" w:rsidRDefault="204C06E6" w:rsidP="36134D3C">
            <w:pPr>
              <w:rPr>
                <w:rFonts w:eastAsia="Aptos" w:cstheme="minorHAnsi"/>
                <w:sz w:val="24"/>
                <w:szCs w:val="24"/>
              </w:rPr>
            </w:pPr>
            <w:r w:rsidRPr="00712B6A">
              <w:rPr>
                <w:rFonts w:eastAsia="Aptos" w:cstheme="minorHAnsi"/>
                <w:sz w:val="24"/>
                <w:szCs w:val="24"/>
              </w:rPr>
              <w:t>Observation</w:t>
            </w:r>
          </w:p>
          <w:p w14:paraId="1C587210" w14:textId="6F467BBD" w:rsidR="54AD0965" w:rsidRPr="00712B6A" w:rsidRDefault="18670422" w:rsidP="3399B06B">
            <w:pPr>
              <w:rPr>
                <w:rFonts w:eastAsia="Aptos" w:cstheme="minorHAnsi"/>
                <w:sz w:val="24"/>
                <w:szCs w:val="24"/>
              </w:rPr>
            </w:pPr>
            <w:r w:rsidRPr="00712B6A">
              <w:rPr>
                <w:rFonts w:eastAsia="Aptos" w:cstheme="minorHAnsi"/>
                <w:sz w:val="24"/>
                <w:szCs w:val="24"/>
              </w:rPr>
              <w:t>Case study (potential: adopters and non-adopters)</w:t>
            </w:r>
          </w:p>
        </w:tc>
        <w:tc>
          <w:tcPr>
            <w:tcW w:w="5225" w:type="dxa"/>
          </w:tcPr>
          <w:p w14:paraId="0E6F6010" w14:textId="2A8361A0" w:rsidR="3399B06B" w:rsidRPr="00712B6A" w:rsidRDefault="18E8CC03" w:rsidP="0ACB0553">
            <w:pPr>
              <w:rPr>
                <w:rFonts w:eastAsia="Aptos" w:cstheme="minorHAnsi"/>
                <w:sz w:val="24"/>
                <w:szCs w:val="24"/>
              </w:rPr>
            </w:pPr>
            <w:r w:rsidRPr="00712B6A">
              <w:rPr>
                <w:rFonts w:eastAsia="Aptos" w:cstheme="minorHAnsi"/>
                <w:sz w:val="24"/>
                <w:szCs w:val="24"/>
              </w:rPr>
              <w:t>Qualitative data to be collected in May 2026</w:t>
            </w:r>
          </w:p>
          <w:p w14:paraId="657347DB" w14:textId="3D9A5F5C" w:rsidR="3399B06B" w:rsidRPr="00712B6A" w:rsidRDefault="54687327" w:rsidP="0ACB0553">
            <w:pPr>
              <w:rPr>
                <w:rFonts w:eastAsia="Aptos" w:cstheme="minorHAnsi"/>
                <w:sz w:val="24"/>
                <w:szCs w:val="24"/>
              </w:rPr>
            </w:pPr>
            <w:r w:rsidRPr="00712B6A">
              <w:rPr>
                <w:rFonts w:eastAsia="Aptos" w:cstheme="minorHAnsi"/>
                <w:sz w:val="24"/>
                <w:szCs w:val="24"/>
              </w:rPr>
              <w:t>Monthly monitoring data available</w:t>
            </w:r>
          </w:p>
          <w:p w14:paraId="7F272B18" w14:textId="4991B495" w:rsidR="3399B06B" w:rsidRPr="00712B6A" w:rsidRDefault="54687327" w:rsidP="3399B06B">
            <w:pPr>
              <w:rPr>
                <w:rFonts w:eastAsia="Aptos" w:cstheme="minorHAnsi"/>
                <w:sz w:val="24"/>
                <w:szCs w:val="24"/>
              </w:rPr>
            </w:pPr>
            <w:r w:rsidRPr="00712B6A">
              <w:rPr>
                <w:rFonts w:eastAsia="Aptos" w:cstheme="minorHAnsi"/>
                <w:sz w:val="24"/>
                <w:szCs w:val="24"/>
              </w:rPr>
              <w:t>Endline data will be available upon completion of endline survey</w:t>
            </w:r>
          </w:p>
        </w:tc>
      </w:tr>
      <w:tr w:rsidR="3399B06B" w:rsidRPr="00712B6A" w14:paraId="144EFAF5" w14:textId="77777777" w:rsidTr="00352A39">
        <w:trPr>
          <w:trHeight w:val="300"/>
        </w:trPr>
        <w:tc>
          <w:tcPr>
            <w:tcW w:w="1155" w:type="dxa"/>
          </w:tcPr>
          <w:p w14:paraId="43BD2FC0" w14:textId="7E6E0D3A" w:rsidR="54AD0965" w:rsidRPr="00712B6A" w:rsidRDefault="54AD0965" w:rsidP="3399B06B">
            <w:pPr>
              <w:rPr>
                <w:rFonts w:eastAsia="Aptos" w:cstheme="minorHAnsi"/>
                <w:sz w:val="24"/>
                <w:szCs w:val="24"/>
              </w:rPr>
            </w:pPr>
            <w:r w:rsidRPr="00712B6A">
              <w:rPr>
                <w:rFonts w:eastAsia="Aptos" w:cstheme="minorHAnsi"/>
                <w:sz w:val="24"/>
                <w:szCs w:val="24"/>
              </w:rPr>
              <w:t>4</w:t>
            </w:r>
          </w:p>
        </w:tc>
        <w:tc>
          <w:tcPr>
            <w:tcW w:w="2980" w:type="dxa"/>
          </w:tcPr>
          <w:p w14:paraId="5C2E82C1" w14:textId="378439A9" w:rsidR="29F45798" w:rsidRPr="00712B6A" w:rsidRDefault="3B808DB4" w:rsidP="3399B06B">
            <w:pPr>
              <w:rPr>
                <w:rFonts w:eastAsia="Aptos" w:cstheme="minorHAnsi"/>
                <w:sz w:val="24"/>
                <w:szCs w:val="24"/>
              </w:rPr>
            </w:pPr>
            <w:r w:rsidRPr="00712B6A">
              <w:rPr>
                <w:rFonts w:eastAsia="Aptos" w:cstheme="minorHAnsi"/>
                <w:sz w:val="24"/>
                <w:szCs w:val="24"/>
              </w:rPr>
              <w:t>FGD, KII</w:t>
            </w:r>
            <w:r w:rsidR="5860EAC8" w:rsidRPr="00712B6A">
              <w:rPr>
                <w:rFonts w:eastAsia="Aptos" w:cstheme="minorHAnsi"/>
                <w:sz w:val="24"/>
                <w:szCs w:val="24"/>
              </w:rPr>
              <w:t>, observation</w:t>
            </w:r>
          </w:p>
        </w:tc>
        <w:tc>
          <w:tcPr>
            <w:tcW w:w="5225" w:type="dxa"/>
          </w:tcPr>
          <w:p w14:paraId="76B8293F" w14:textId="2A8361A0" w:rsidR="3399B06B" w:rsidRPr="00712B6A" w:rsidRDefault="521BD2B9" w:rsidP="0ACB0553">
            <w:pPr>
              <w:rPr>
                <w:rFonts w:eastAsia="Aptos" w:cstheme="minorHAnsi"/>
                <w:sz w:val="24"/>
                <w:szCs w:val="24"/>
              </w:rPr>
            </w:pPr>
            <w:r w:rsidRPr="00712B6A">
              <w:rPr>
                <w:rFonts w:eastAsia="Aptos" w:cstheme="minorHAnsi"/>
                <w:sz w:val="24"/>
                <w:szCs w:val="24"/>
              </w:rPr>
              <w:t>Qualitative data to be collected in May 2026</w:t>
            </w:r>
          </w:p>
          <w:p w14:paraId="67934DF0" w14:textId="073CAC44" w:rsidR="3399B06B" w:rsidRPr="00712B6A" w:rsidRDefault="3399B06B" w:rsidP="3399B06B">
            <w:pPr>
              <w:rPr>
                <w:rFonts w:eastAsia="Aptos" w:cstheme="minorHAnsi"/>
                <w:sz w:val="24"/>
                <w:szCs w:val="24"/>
              </w:rPr>
            </w:pPr>
          </w:p>
        </w:tc>
      </w:tr>
      <w:tr w:rsidR="3399B06B" w:rsidRPr="00712B6A" w14:paraId="7170DE75" w14:textId="77777777" w:rsidTr="00352A39">
        <w:trPr>
          <w:trHeight w:val="300"/>
        </w:trPr>
        <w:tc>
          <w:tcPr>
            <w:tcW w:w="1155" w:type="dxa"/>
          </w:tcPr>
          <w:p w14:paraId="16721C4F" w14:textId="39CBFFC0" w:rsidR="54AD0965" w:rsidRPr="00712B6A" w:rsidRDefault="54AD0965" w:rsidP="3399B06B">
            <w:pPr>
              <w:rPr>
                <w:rFonts w:eastAsia="Aptos" w:cstheme="minorHAnsi"/>
                <w:sz w:val="24"/>
                <w:szCs w:val="24"/>
              </w:rPr>
            </w:pPr>
            <w:r w:rsidRPr="00712B6A">
              <w:rPr>
                <w:rFonts w:eastAsia="Aptos" w:cstheme="minorHAnsi"/>
                <w:sz w:val="24"/>
                <w:szCs w:val="24"/>
              </w:rPr>
              <w:t>5</w:t>
            </w:r>
          </w:p>
        </w:tc>
        <w:tc>
          <w:tcPr>
            <w:tcW w:w="2980" w:type="dxa"/>
          </w:tcPr>
          <w:p w14:paraId="02061E4A" w14:textId="335510FB" w:rsidR="38347E21" w:rsidRPr="00712B6A" w:rsidRDefault="3AA85D77" w:rsidP="3399B06B">
            <w:pPr>
              <w:rPr>
                <w:rFonts w:eastAsia="Aptos" w:cstheme="minorHAnsi"/>
                <w:sz w:val="24"/>
                <w:szCs w:val="24"/>
              </w:rPr>
            </w:pPr>
            <w:r w:rsidRPr="00712B6A">
              <w:rPr>
                <w:rFonts w:eastAsia="Aptos" w:cstheme="minorHAnsi"/>
                <w:sz w:val="24"/>
                <w:szCs w:val="24"/>
              </w:rPr>
              <w:t>FGD, KII</w:t>
            </w:r>
            <w:r w:rsidR="5FE7D266" w:rsidRPr="00712B6A">
              <w:rPr>
                <w:rFonts w:eastAsia="Aptos" w:cstheme="minorHAnsi"/>
                <w:sz w:val="24"/>
                <w:szCs w:val="24"/>
              </w:rPr>
              <w:t>,</w:t>
            </w:r>
            <w:r w:rsidR="0028538E">
              <w:rPr>
                <w:rFonts w:eastAsia="Aptos" w:cstheme="minorHAnsi"/>
                <w:sz w:val="24"/>
                <w:szCs w:val="24"/>
              </w:rPr>
              <w:t xml:space="preserve"> </w:t>
            </w:r>
            <w:r w:rsidR="5FE7D266" w:rsidRPr="00712B6A">
              <w:rPr>
                <w:rFonts w:eastAsia="Aptos" w:cstheme="minorHAnsi"/>
                <w:sz w:val="24"/>
                <w:szCs w:val="24"/>
              </w:rPr>
              <w:t>case study</w:t>
            </w:r>
          </w:p>
        </w:tc>
        <w:tc>
          <w:tcPr>
            <w:tcW w:w="5225" w:type="dxa"/>
          </w:tcPr>
          <w:p w14:paraId="6B40E797" w14:textId="2A8361A0" w:rsidR="3399B06B" w:rsidRPr="00712B6A" w:rsidRDefault="04BF800F" w:rsidP="0ACB0553">
            <w:pPr>
              <w:rPr>
                <w:rFonts w:eastAsia="Aptos" w:cstheme="minorHAnsi"/>
                <w:sz w:val="24"/>
                <w:szCs w:val="24"/>
              </w:rPr>
            </w:pPr>
            <w:r w:rsidRPr="00712B6A">
              <w:rPr>
                <w:rFonts w:eastAsia="Aptos" w:cstheme="minorHAnsi"/>
                <w:sz w:val="24"/>
                <w:szCs w:val="24"/>
              </w:rPr>
              <w:t>Qualitative data to be collected in May 2026</w:t>
            </w:r>
          </w:p>
          <w:p w14:paraId="0E7D5C21" w14:textId="5F2789A3" w:rsidR="3399B06B" w:rsidRPr="00712B6A" w:rsidRDefault="3399B06B" w:rsidP="3399B06B">
            <w:pPr>
              <w:rPr>
                <w:rFonts w:eastAsia="Aptos" w:cstheme="minorHAnsi"/>
                <w:sz w:val="24"/>
                <w:szCs w:val="24"/>
              </w:rPr>
            </w:pPr>
          </w:p>
        </w:tc>
      </w:tr>
      <w:tr w:rsidR="3399B06B" w:rsidRPr="00712B6A" w14:paraId="5D4CC2D7" w14:textId="77777777" w:rsidTr="00352A39">
        <w:trPr>
          <w:trHeight w:val="300"/>
        </w:trPr>
        <w:tc>
          <w:tcPr>
            <w:tcW w:w="1155" w:type="dxa"/>
          </w:tcPr>
          <w:p w14:paraId="21E45ABE" w14:textId="5FB87B6E" w:rsidR="54AD0965" w:rsidRPr="00712B6A" w:rsidRDefault="54AD0965" w:rsidP="3399B06B">
            <w:pPr>
              <w:rPr>
                <w:rFonts w:eastAsia="Aptos" w:cstheme="minorHAnsi"/>
                <w:sz w:val="24"/>
                <w:szCs w:val="24"/>
              </w:rPr>
            </w:pPr>
            <w:r w:rsidRPr="00712B6A">
              <w:rPr>
                <w:rFonts w:eastAsia="Aptos" w:cstheme="minorHAnsi"/>
                <w:sz w:val="24"/>
                <w:szCs w:val="24"/>
              </w:rPr>
              <w:t>6</w:t>
            </w:r>
          </w:p>
        </w:tc>
        <w:tc>
          <w:tcPr>
            <w:tcW w:w="2980" w:type="dxa"/>
          </w:tcPr>
          <w:p w14:paraId="6E2941FB" w14:textId="58378765" w:rsidR="1BF2EDDA" w:rsidRPr="00712B6A" w:rsidRDefault="1BF2EDDA" w:rsidP="3399B06B">
            <w:pPr>
              <w:rPr>
                <w:rFonts w:eastAsia="Aptos" w:cstheme="minorHAnsi"/>
                <w:sz w:val="24"/>
                <w:szCs w:val="24"/>
              </w:rPr>
            </w:pPr>
            <w:r w:rsidRPr="00712B6A">
              <w:rPr>
                <w:rFonts w:eastAsia="Aptos" w:cstheme="minorHAnsi"/>
                <w:sz w:val="24"/>
                <w:szCs w:val="24"/>
              </w:rPr>
              <w:t>Project monitoring data, including endline survey</w:t>
            </w:r>
          </w:p>
          <w:p w14:paraId="53D9D021" w14:textId="7839878B" w:rsidR="1BF2EDDA" w:rsidRPr="00712B6A" w:rsidRDefault="27FC281A" w:rsidP="3399B06B">
            <w:pPr>
              <w:rPr>
                <w:rFonts w:eastAsia="Aptos" w:cstheme="minorHAnsi"/>
                <w:sz w:val="24"/>
                <w:szCs w:val="24"/>
              </w:rPr>
            </w:pPr>
            <w:r w:rsidRPr="00712B6A">
              <w:rPr>
                <w:rFonts w:eastAsia="Aptos" w:cstheme="minorHAnsi"/>
                <w:sz w:val="24"/>
                <w:szCs w:val="24"/>
              </w:rPr>
              <w:t>FGD, KII</w:t>
            </w:r>
            <w:r w:rsidR="57647378" w:rsidRPr="00712B6A">
              <w:rPr>
                <w:rFonts w:eastAsia="Aptos" w:cstheme="minorHAnsi"/>
                <w:sz w:val="24"/>
                <w:szCs w:val="24"/>
              </w:rPr>
              <w:t>, case study</w:t>
            </w:r>
          </w:p>
        </w:tc>
        <w:tc>
          <w:tcPr>
            <w:tcW w:w="5225" w:type="dxa"/>
          </w:tcPr>
          <w:p w14:paraId="7A059A04" w14:textId="4A03EBDA" w:rsidR="0028538E" w:rsidRDefault="0028538E" w:rsidP="0ACB0553">
            <w:pPr>
              <w:rPr>
                <w:rFonts w:eastAsia="Aptos" w:cstheme="minorHAnsi"/>
                <w:sz w:val="24"/>
                <w:szCs w:val="24"/>
              </w:rPr>
            </w:pPr>
            <w:r w:rsidRPr="00712B6A">
              <w:rPr>
                <w:rFonts w:eastAsia="Aptos" w:cstheme="minorHAnsi"/>
                <w:sz w:val="24"/>
                <w:szCs w:val="24"/>
              </w:rPr>
              <w:t>Qualitative data to be collected in May 2026</w:t>
            </w:r>
          </w:p>
          <w:p w14:paraId="64604E14" w14:textId="0B2DE061" w:rsidR="3399B06B" w:rsidRPr="00712B6A" w:rsidRDefault="5A8BC434" w:rsidP="0ACB0553">
            <w:pPr>
              <w:rPr>
                <w:rFonts w:eastAsia="Aptos" w:cstheme="minorHAnsi"/>
                <w:sz w:val="24"/>
                <w:szCs w:val="24"/>
              </w:rPr>
            </w:pPr>
            <w:r w:rsidRPr="00712B6A">
              <w:rPr>
                <w:rFonts w:eastAsia="Aptos" w:cstheme="minorHAnsi"/>
                <w:sz w:val="24"/>
                <w:szCs w:val="24"/>
              </w:rPr>
              <w:t>Monthly monitoring data available</w:t>
            </w:r>
          </w:p>
          <w:p w14:paraId="0CD88620" w14:textId="700DAEFB" w:rsidR="3399B06B" w:rsidRPr="00712B6A" w:rsidRDefault="5A8BC434" w:rsidP="3399B06B">
            <w:pPr>
              <w:rPr>
                <w:rFonts w:eastAsia="Aptos" w:cstheme="minorHAnsi"/>
                <w:sz w:val="24"/>
                <w:szCs w:val="24"/>
              </w:rPr>
            </w:pPr>
            <w:r w:rsidRPr="00712B6A">
              <w:rPr>
                <w:rFonts w:eastAsia="Aptos" w:cstheme="minorHAnsi"/>
                <w:sz w:val="24"/>
                <w:szCs w:val="24"/>
              </w:rPr>
              <w:t>Endline data will be available upon completion of endline survey</w:t>
            </w:r>
          </w:p>
        </w:tc>
      </w:tr>
    </w:tbl>
    <w:p w14:paraId="72480978" w14:textId="77777777" w:rsidR="004E10D4" w:rsidRPr="00DB6F38" w:rsidRDefault="004E10D4" w:rsidP="00DB6F38">
      <w:pPr>
        <w:spacing w:after="120" w:line="276" w:lineRule="auto"/>
        <w:jc w:val="both"/>
        <w:rPr>
          <w:rFonts w:eastAsia="Aptos" w:cstheme="minorHAnsi"/>
          <w:sz w:val="24"/>
          <w:szCs w:val="24"/>
        </w:rPr>
      </w:pPr>
    </w:p>
    <w:p w14:paraId="728C15CF" w14:textId="3D10F79B" w:rsidR="34EEDBCC" w:rsidRPr="00712B6A" w:rsidRDefault="34EEDBCC" w:rsidP="00DF0E6D">
      <w:pPr>
        <w:spacing w:after="120" w:line="276" w:lineRule="auto"/>
        <w:jc w:val="both"/>
        <w:rPr>
          <w:rFonts w:eastAsia="Aptos" w:cstheme="minorHAnsi"/>
          <w:sz w:val="24"/>
          <w:szCs w:val="24"/>
        </w:rPr>
      </w:pPr>
      <w:r w:rsidRPr="00712B6A">
        <w:rPr>
          <w:rFonts w:eastAsia="Aptos" w:cstheme="minorHAnsi"/>
          <w:sz w:val="24"/>
          <w:szCs w:val="24"/>
        </w:rPr>
        <w:t xml:space="preserve">This table will </w:t>
      </w:r>
      <w:r w:rsidR="234D8994" w:rsidRPr="00712B6A">
        <w:rPr>
          <w:rFonts w:eastAsia="Aptos" w:cstheme="minorHAnsi"/>
          <w:sz w:val="24"/>
          <w:szCs w:val="24"/>
        </w:rPr>
        <w:t>be</w:t>
      </w:r>
      <w:r w:rsidRPr="00712B6A">
        <w:rPr>
          <w:rFonts w:eastAsia="Aptos" w:cstheme="minorHAnsi"/>
          <w:sz w:val="24"/>
          <w:szCs w:val="24"/>
        </w:rPr>
        <w:t xml:space="preserve"> </w:t>
      </w:r>
      <w:r w:rsidR="682B9E41" w:rsidRPr="00712B6A">
        <w:rPr>
          <w:rFonts w:eastAsia="Aptos" w:cstheme="minorHAnsi"/>
          <w:sz w:val="24"/>
          <w:szCs w:val="24"/>
        </w:rPr>
        <w:t xml:space="preserve">subject to </w:t>
      </w:r>
      <w:r w:rsidR="531826F8" w:rsidRPr="00712B6A">
        <w:rPr>
          <w:rFonts w:eastAsia="Aptos" w:cstheme="minorHAnsi"/>
          <w:sz w:val="24"/>
          <w:szCs w:val="24"/>
        </w:rPr>
        <w:t>adaptation</w:t>
      </w:r>
      <w:r w:rsidRPr="00712B6A">
        <w:rPr>
          <w:rFonts w:eastAsia="Aptos" w:cstheme="minorHAnsi"/>
          <w:sz w:val="24"/>
          <w:szCs w:val="24"/>
        </w:rPr>
        <w:t xml:space="preserve"> following discussions and agreement with the consultant, to make sure that all necessary data will be collected/av</w:t>
      </w:r>
      <w:r w:rsidR="479B7471" w:rsidRPr="00712B6A">
        <w:rPr>
          <w:rFonts w:eastAsia="Aptos" w:cstheme="minorHAnsi"/>
          <w:sz w:val="24"/>
          <w:szCs w:val="24"/>
        </w:rPr>
        <w:t>ailable to best answer the evaluation questions.</w:t>
      </w:r>
    </w:p>
    <w:p w14:paraId="1ED25D45" w14:textId="2DCC7ACC" w:rsidR="00F30B01" w:rsidRPr="00715FB0" w:rsidRDefault="2D0726FB" w:rsidP="00715FB0">
      <w:pPr>
        <w:pStyle w:val="Heading1"/>
        <w:numPr>
          <w:ilvl w:val="0"/>
          <w:numId w:val="7"/>
        </w:numPr>
        <w:rPr>
          <w:rFonts w:asciiTheme="minorHAnsi" w:eastAsia="Aptos" w:hAnsiTheme="minorHAnsi" w:cstheme="minorHAnsi"/>
          <w:b/>
          <w:bCs/>
          <w:color w:val="auto"/>
          <w:sz w:val="24"/>
          <w:szCs w:val="24"/>
        </w:rPr>
      </w:pPr>
      <w:bookmarkStart w:id="7" w:name="_Toc207958038"/>
      <w:r w:rsidRPr="00712B6A">
        <w:rPr>
          <w:rFonts w:asciiTheme="minorHAnsi" w:eastAsia="Aptos" w:hAnsiTheme="minorHAnsi" w:cstheme="minorHAnsi"/>
          <w:b/>
          <w:bCs/>
          <w:color w:val="auto"/>
          <w:sz w:val="24"/>
          <w:szCs w:val="24"/>
        </w:rPr>
        <w:t>Design and Approach</w:t>
      </w:r>
      <w:bookmarkEnd w:id="7"/>
    </w:p>
    <w:p w14:paraId="5CC1F843" w14:textId="78AFAA51" w:rsidR="00F30B01" w:rsidRPr="00712B6A" w:rsidRDefault="4BDC37D3" w:rsidP="27A6E332">
      <w:pPr>
        <w:spacing w:after="120" w:line="276" w:lineRule="auto"/>
        <w:jc w:val="both"/>
        <w:rPr>
          <w:rFonts w:eastAsia="Aptos" w:cstheme="minorHAnsi"/>
          <w:b/>
          <w:bCs/>
          <w:sz w:val="24"/>
          <w:szCs w:val="24"/>
        </w:rPr>
      </w:pPr>
      <w:r w:rsidRPr="00712B6A">
        <w:rPr>
          <w:rFonts w:eastAsia="Aptos" w:cstheme="minorHAnsi"/>
          <w:b/>
          <w:bCs/>
          <w:sz w:val="24"/>
          <w:szCs w:val="24"/>
        </w:rPr>
        <w:t>Evaluation design</w:t>
      </w:r>
    </w:p>
    <w:p w14:paraId="7FAADACA" w14:textId="581D0D61" w:rsidR="00F30B01" w:rsidRDefault="5F9DA8CC" w:rsidP="27A6E332">
      <w:pPr>
        <w:spacing w:after="120" w:line="276" w:lineRule="auto"/>
        <w:jc w:val="both"/>
        <w:rPr>
          <w:rFonts w:eastAsia="Aptos" w:cstheme="minorHAnsi"/>
          <w:sz w:val="24"/>
          <w:szCs w:val="24"/>
        </w:rPr>
      </w:pPr>
      <w:r w:rsidRPr="00712B6A">
        <w:rPr>
          <w:rFonts w:eastAsia="Aptos" w:cstheme="minorHAnsi"/>
          <w:sz w:val="24"/>
          <w:szCs w:val="24"/>
        </w:rPr>
        <w:t>T</w:t>
      </w:r>
      <w:r w:rsidR="53985B2E" w:rsidRPr="00712B6A">
        <w:rPr>
          <w:rFonts w:eastAsia="Aptos" w:cstheme="minorHAnsi"/>
          <w:sz w:val="24"/>
          <w:szCs w:val="24"/>
        </w:rPr>
        <w:t xml:space="preserve">he </w:t>
      </w:r>
      <w:r w:rsidR="46788C64" w:rsidRPr="00712B6A">
        <w:rPr>
          <w:rFonts w:eastAsia="Aptos" w:cstheme="minorHAnsi"/>
          <w:sz w:val="24"/>
          <w:szCs w:val="24"/>
        </w:rPr>
        <w:t>evaluation</w:t>
      </w:r>
      <w:r w:rsidR="53985B2E" w:rsidRPr="00712B6A">
        <w:rPr>
          <w:rFonts w:eastAsia="Aptos" w:cstheme="minorHAnsi"/>
          <w:sz w:val="24"/>
          <w:szCs w:val="24"/>
        </w:rPr>
        <w:t xml:space="preserve"> will apply a </w:t>
      </w:r>
      <w:r w:rsidR="1F1C6997" w:rsidRPr="00712B6A">
        <w:rPr>
          <w:rFonts w:eastAsia="Aptos" w:cstheme="minorHAnsi"/>
          <w:sz w:val="24"/>
          <w:szCs w:val="24"/>
        </w:rPr>
        <w:t>n</w:t>
      </w:r>
      <w:r w:rsidR="43E9DA06" w:rsidRPr="00712B6A">
        <w:rPr>
          <w:rFonts w:eastAsia="Aptos" w:cstheme="minorHAnsi"/>
          <w:sz w:val="24"/>
          <w:szCs w:val="24"/>
        </w:rPr>
        <w:t>on-experimental design</w:t>
      </w:r>
      <w:r w:rsidR="18541EFE" w:rsidRPr="00712B6A">
        <w:rPr>
          <w:rFonts w:eastAsia="Aptos" w:cstheme="minorHAnsi"/>
          <w:sz w:val="24"/>
          <w:szCs w:val="24"/>
        </w:rPr>
        <w:t xml:space="preserve"> that will consider </w:t>
      </w:r>
      <w:r w:rsidR="43E9DA06" w:rsidRPr="00712B6A">
        <w:rPr>
          <w:rFonts w:eastAsia="Aptos" w:cstheme="minorHAnsi"/>
          <w:sz w:val="24"/>
          <w:szCs w:val="24"/>
        </w:rPr>
        <w:t>the extent to which change</w:t>
      </w:r>
      <w:r w:rsidR="45F01B5C" w:rsidRPr="00712B6A">
        <w:rPr>
          <w:rFonts w:eastAsia="Aptos" w:cstheme="minorHAnsi"/>
          <w:sz w:val="24"/>
          <w:szCs w:val="24"/>
        </w:rPr>
        <w:t>s</w:t>
      </w:r>
      <w:r w:rsidR="43E9DA06" w:rsidRPr="00712B6A">
        <w:rPr>
          <w:rFonts w:eastAsia="Aptos" w:cstheme="minorHAnsi"/>
          <w:sz w:val="24"/>
          <w:szCs w:val="24"/>
        </w:rPr>
        <w:t xml:space="preserve"> ha</w:t>
      </w:r>
      <w:r w:rsidR="782DF080" w:rsidRPr="00712B6A">
        <w:rPr>
          <w:rFonts w:eastAsia="Aptos" w:cstheme="minorHAnsi"/>
          <w:sz w:val="24"/>
          <w:szCs w:val="24"/>
        </w:rPr>
        <w:t xml:space="preserve">ve </w:t>
      </w:r>
      <w:r w:rsidR="43E9DA06" w:rsidRPr="00712B6A">
        <w:rPr>
          <w:rFonts w:eastAsia="Aptos" w:cstheme="minorHAnsi"/>
          <w:sz w:val="24"/>
          <w:szCs w:val="24"/>
        </w:rPr>
        <w:t>occurred only for those affected by the programme or project</w:t>
      </w:r>
      <w:r w:rsidR="159A2284" w:rsidRPr="00712B6A">
        <w:rPr>
          <w:rFonts w:eastAsia="Aptos" w:cstheme="minorHAnsi"/>
          <w:sz w:val="24"/>
          <w:szCs w:val="24"/>
        </w:rPr>
        <w:t>.</w:t>
      </w:r>
    </w:p>
    <w:p w14:paraId="39D1F6D5" w14:textId="77777777" w:rsidR="003E7F48" w:rsidRPr="00712B6A" w:rsidRDefault="003E7F48" w:rsidP="27A6E332">
      <w:pPr>
        <w:spacing w:after="120" w:line="276" w:lineRule="auto"/>
        <w:jc w:val="both"/>
        <w:rPr>
          <w:rFonts w:eastAsia="Aptos" w:cstheme="minorHAnsi"/>
          <w:sz w:val="24"/>
          <w:szCs w:val="24"/>
        </w:rPr>
      </w:pPr>
    </w:p>
    <w:p w14:paraId="577A70CA" w14:textId="57AB7888" w:rsidR="00F30B01" w:rsidRPr="00712B6A" w:rsidRDefault="4BDC37D3" w:rsidP="27A6E332">
      <w:pPr>
        <w:spacing w:after="120" w:line="276" w:lineRule="auto"/>
        <w:jc w:val="both"/>
        <w:rPr>
          <w:rFonts w:eastAsia="Aptos" w:cstheme="minorHAnsi"/>
          <w:b/>
          <w:bCs/>
          <w:sz w:val="24"/>
          <w:szCs w:val="24"/>
        </w:rPr>
      </w:pPr>
      <w:r w:rsidRPr="00712B6A">
        <w:rPr>
          <w:rFonts w:eastAsia="Aptos" w:cstheme="minorHAnsi"/>
          <w:b/>
          <w:bCs/>
          <w:sz w:val="24"/>
          <w:szCs w:val="24"/>
        </w:rPr>
        <w:t>Method and approach</w:t>
      </w:r>
    </w:p>
    <w:p w14:paraId="0063A5F0" w14:textId="6397D7BB" w:rsidR="00F67DBE" w:rsidRPr="00712B6A" w:rsidRDefault="1BDF020D" w:rsidP="27A6E332">
      <w:pPr>
        <w:spacing w:after="120" w:line="276" w:lineRule="auto"/>
        <w:jc w:val="both"/>
        <w:rPr>
          <w:rFonts w:eastAsia="Aptos" w:cstheme="minorHAnsi"/>
          <w:b/>
          <w:bCs/>
          <w:sz w:val="24"/>
          <w:szCs w:val="24"/>
        </w:rPr>
      </w:pPr>
      <w:r w:rsidRPr="00712B6A">
        <w:rPr>
          <w:rFonts w:eastAsia="Aptos" w:cstheme="minorHAnsi"/>
          <w:sz w:val="24"/>
          <w:szCs w:val="24"/>
        </w:rPr>
        <w:t xml:space="preserve">The evaluation will use </w:t>
      </w:r>
      <w:r w:rsidR="3255D714" w:rsidRPr="00712B6A">
        <w:rPr>
          <w:rFonts w:eastAsia="Aptos" w:cstheme="minorHAnsi"/>
          <w:sz w:val="24"/>
          <w:szCs w:val="24"/>
        </w:rPr>
        <w:t>mixed methods</w:t>
      </w:r>
      <w:r w:rsidRPr="00712B6A">
        <w:rPr>
          <w:rFonts w:eastAsia="Aptos" w:cstheme="minorHAnsi"/>
          <w:sz w:val="24"/>
          <w:szCs w:val="24"/>
        </w:rPr>
        <w:t xml:space="preserve"> </w:t>
      </w:r>
      <w:r w:rsidR="672B76D7" w:rsidRPr="00712B6A">
        <w:rPr>
          <w:rFonts w:eastAsia="Aptos" w:cstheme="minorHAnsi"/>
          <w:sz w:val="24"/>
          <w:szCs w:val="24"/>
        </w:rPr>
        <w:t xml:space="preserve">and </w:t>
      </w:r>
      <w:r w:rsidR="16B316AF" w:rsidRPr="00712B6A">
        <w:rPr>
          <w:rFonts w:eastAsia="Aptos" w:cstheme="minorHAnsi"/>
          <w:sz w:val="24"/>
          <w:szCs w:val="24"/>
        </w:rPr>
        <w:t>approaches</w:t>
      </w:r>
      <w:r w:rsidRPr="00712B6A">
        <w:rPr>
          <w:rFonts w:eastAsia="Aptos" w:cstheme="minorHAnsi"/>
          <w:sz w:val="24"/>
          <w:szCs w:val="24"/>
        </w:rPr>
        <w:t xml:space="preserve">, </w:t>
      </w:r>
      <w:r w:rsidR="66A07700" w:rsidRPr="00712B6A">
        <w:rPr>
          <w:rFonts w:eastAsia="Aptos" w:cstheme="minorHAnsi"/>
          <w:sz w:val="24"/>
          <w:szCs w:val="24"/>
        </w:rPr>
        <w:t xml:space="preserve">including both </w:t>
      </w:r>
      <w:r w:rsidRPr="00712B6A">
        <w:rPr>
          <w:rFonts w:eastAsia="Aptos" w:cstheme="minorHAnsi"/>
          <w:sz w:val="24"/>
          <w:szCs w:val="24"/>
        </w:rPr>
        <w:t>quantitative and qualitative methods</w:t>
      </w:r>
      <w:r w:rsidR="559E42ED" w:rsidRPr="00712B6A">
        <w:rPr>
          <w:rFonts w:eastAsia="Aptos" w:cstheme="minorHAnsi"/>
          <w:sz w:val="24"/>
          <w:szCs w:val="24"/>
        </w:rPr>
        <w:t>, with a stronger focus on qualitative methods</w:t>
      </w:r>
      <w:r w:rsidR="4B6802CC" w:rsidRPr="00712B6A">
        <w:rPr>
          <w:rFonts w:eastAsia="Aptos" w:cstheme="minorHAnsi"/>
          <w:sz w:val="24"/>
          <w:szCs w:val="24"/>
        </w:rPr>
        <w:t>. By combining quantitative and qualitative methods, the approach leverages the strengths of both to enhance the internal validity of results through data, method, and evaluator triangulation.</w:t>
      </w:r>
    </w:p>
    <w:p w14:paraId="68998E2F" w14:textId="581560EE" w:rsidR="00F67DBE" w:rsidRPr="00712B6A" w:rsidRDefault="7496CB70" w:rsidP="0ACB0553">
      <w:pPr>
        <w:spacing w:after="120" w:line="276" w:lineRule="auto"/>
        <w:jc w:val="both"/>
        <w:rPr>
          <w:rFonts w:eastAsia="Aptos" w:cstheme="minorHAnsi"/>
          <w:sz w:val="24"/>
          <w:szCs w:val="24"/>
          <w:lang w:val="en-GB"/>
        </w:rPr>
      </w:pPr>
      <w:r w:rsidRPr="00712B6A">
        <w:rPr>
          <w:rFonts w:eastAsia="Aptos" w:cstheme="minorHAnsi"/>
          <w:sz w:val="24"/>
          <w:szCs w:val="24"/>
          <w:lang w:val="en-GB"/>
        </w:rPr>
        <w:lastRenderedPageBreak/>
        <w:t xml:space="preserve">The quantitative </w:t>
      </w:r>
      <w:r w:rsidR="08F08B10" w:rsidRPr="00712B6A">
        <w:rPr>
          <w:rFonts w:eastAsia="Aptos" w:cstheme="minorHAnsi"/>
          <w:sz w:val="24"/>
          <w:szCs w:val="24"/>
          <w:lang w:val="en-GB"/>
        </w:rPr>
        <w:t xml:space="preserve">method </w:t>
      </w:r>
      <w:r w:rsidRPr="00712B6A">
        <w:rPr>
          <w:rFonts w:eastAsia="Aptos" w:cstheme="minorHAnsi"/>
          <w:sz w:val="24"/>
          <w:szCs w:val="24"/>
          <w:lang w:val="en-GB"/>
        </w:rPr>
        <w:t>will</w:t>
      </w:r>
      <w:r w:rsidR="106F49C7" w:rsidRPr="00712B6A">
        <w:rPr>
          <w:rFonts w:eastAsia="Aptos" w:cstheme="minorHAnsi"/>
          <w:sz w:val="24"/>
          <w:szCs w:val="24"/>
          <w:lang w:val="en-GB"/>
        </w:rPr>
        <w:t xml:space="preserve"> rely on </w:t>
      </w:r>
      <w:r w:rsidRPr="00712B6A">
        <w:rPr>
          <w:rFonts w:eastAsia="Aptos" w:cstheme="minorHAnsi"/>
          <w:sz w:val="24"/>
          <w:szCs w:val="24"/>
          <w:lang w:val="en-GB"/>
        </w:rPr>
        <w:t>the project monitoring data and the endline survey.</w:t>
      </w:r>
      <w:r w:rsidR="00AA398F" w:rsidRPr="00712B6A">
        <w:rPr>
          <w:rFonts w:eastAsia="Aptos" w:cstheme="minorHAnsi"/>
          <w:sz w:val="24"/>
          <w:szCs w:val="24"/>
          <w:lang w:val="en-GB"/>
        </w:rPr>
        <w:t xml:space="preserve"> </w:t>
      </w:r>
      <w:r w:rsidR="2F5575A9" w:rsidRPr="00712B6A">
        <w:rPr>
          <w:rFonts w:eastAsia="Aptos" w:cstheme="minorHAnsi"/>
          <w:sz w:val="24"/>
          <w:szCs w:val="24"/>
          <w:lang w:val="en-GB"/>
        </w:rPr>
        <w:t xml:space="preserve">The qualitative </w:t>
      </w:r>
      <w:r w:rsidR="7F3F716D" w:rsidRPr="00712B6A">
        <w:rPr>
          <w:rFonts w:eastAsia="Aptos" w:cstheme="minorHAnsi"/>
          <w:sz w:val="24"/>
          <w:szCs w:val="24"/>
          <w:lang w:val="en-GB"/>
        </w:rPr>
        <w:t xml:space="preserve">data </w:t>
      </w:r>
      <w:r w:rsidR="2F5575A9" w:rsidRPr="00712B6A">
        <w:rPr>
          <w:rFonts w:eastAsia="Aptos" w:cstheme="minorHAnsi"/>
          <w:sz w:val="24"/>
          <w:szCs w:val="24"/>
          <w:lang w:val="en-GB"/>
        </w:rPr>
        <w:t xml:space="preserve">of the evaluation </w:t>
      </w:r>
      <w:r w:rsidR="03A5DB77" w:rsidRPr="00712B6A">
        <w:rPr>
          <w:rFonts w:eastAsia="Aptos" w:cstheme="minorHAnsi"/>
          <w:sz w:val="24"/>
          <w:szCs w:val="24"/>
          <w:lang w:val="en-GB"/>
        </w:rPr>
        <w:t xml:space="preserve">will be collected by the evaluation team and </w:t>
      </w:r>
      <w:r w:rsidR="2F5575A9" w:rsidRPr="00712B6A">
        <w:rPr>
          <w:rFonts w:eastAsia="Aptos" w:cstheme="minorHAnsi"/>
          <w:sz w:val="24"/>
          <w:szCs w:val="24"/>
          <w:lang w:val="en-GB"/>
        </w:rPr>
        <w:t xml:space="preserve">will also </w:t>
      </w:r>
      <w:r w:rsidR="58980A30" w:rsidRPr="00712B6A">
        <w:rPr>
          <w:rFonts w:eastAsia="Aptos" w:cstheme="minorHAnsi"/>
          <w:sz w:val="24"/>
          <w:szCs w:val="24"/>
          <w:lang w:val="en-GB"/>
        </w:rPr>
        <w:t>support the assessment of the</w:t>
      </w:r>
      <w:r w:rsidR="2F5575A9" w:rsidRPr="00712B6A">
        <w:rPr>
          <w:rFonts w:eastAsia="Aptos" w:cstheme="minorHAnsi"/>
          <w:sz w:val="24"/>
          <w:szCs w:val="24"/>
          <w:lang w:val="en-GB"/>
        </w:rPr>
        <w:t xml:space="preserve"> effectiveness of the project </w:t>
      </w:r>
      <w:r w:rsidR="3739CD7F" w:rsidRPr="00712B6A">
        <w:rPr>
          <w:rFonts w:eastAsia="Aptos" w:cstheme="minorHAnsi"/>
          <w:sz w:val="24"/>
          <w:szCs w:val="24"/>
          <w:lang w:val="en-GB"/>
        </w:rPr>
        <w:t>and</w:t>
      </w:r>
      <w:r w:rsidR="2F5575A9" w:rsidRPr="00712B6A">
        <w:rPr>
          <w:rFonts w:eastAsia="Aptos" w:cstheme="minorHAnsi"/>
          <w:sz w:val="24"/>
          <w:szCs w:val="24"/>
          <w:lang w:val="en-GB"/>
        </w:rPr>
        <w:t xml:space="preserve"> </w:t>
      </w:r>
      <w:r w:rsidR="7CE898A7" w:rsidRPr="00712B6A">
        <w:rPr>
          <w:rFonts w:eastAsia="Aptos" w:cstheme="minorHAnsi"/>
          <w:sz w:val="24"/>
          <w:szCs w:val="24"/>
          <w:lang w:val="en-GB"/>
        </w:rPr>
        <w:t xml:space="preserve">will include </w:t>
      </w:r>
      <w:r w:rsidR="2A8D1F78" w:rsidRPr="00712B6A">
        <w:rPr>
          <w:rFonts w:eastAsia="Aptos" w:cstheme="minorHAnsi"/>
          <w:sz w:val="24"/>
          <w:szCs w:val="24"/>
          <w:lang w:val="en-GB"/>
        </w:rPr>
        <w:t>specific case studies</w:t>
      </w:r>
      <w:r w:rsidR="2F5575A9" w:rsidRPr="00712B6A">
        <w:rPr>
          <w:rFonts w:eastAsia="Aptos" w:cstheme="minorHAnsi"/>
          <w:sz w:val="24"/>
          <w:szCs w:val="24"/>
          <w:lang w:val="en-GB"/>
        </w:rPr>
        <w:t xml:space="preserve"> with significant changes brought by the project. </w:t>
      </w:r>
    </w:p>
    <w:p w14:paraId="0D54A78A" w14:textId="6BEE9854" w:rsidR="00F67DBE" w:rsidRPr="00712B6A" w:rsidRDefault="18D20D08" w:rsidP="56279B14">
      <w:pPr>
        <w:spacing w:after="120" w:line="276" w:lineRule="auto"/>
        <w:jc w:val="both"/>
        <w:rPr>
          <w:rFonts w:eastAsia="Aptos" w:cstheme="minorHAnsi"/>
          <w:sz w:val="24"/>
          <w:szCs w:val="24"/>
          <w:lang w:val="en-GB"/>
        </w:rPr>
      </w:pPr>
      <w:r w:rsidRPr="00712B6A">
        <w:rPr>
          <w:rFonts w:eastAsia="Aptos" w:cstheme="minorHAnsi"/>
          <w:sz w:val="24"/>
          <w:szCs w:val="24"/>
          <w:lang w:val="en-GB"/>
        </w:rPr>
        <w:t xml:space="preserve">The evaluation will also identify the successes and challenges of each implemented </w:t>
      </w:r>
      <w:r w:rsidR="3858D022" w:rsidRPr="00712B6A">
        <w:rPr>
          <w:rFonts w:eastAsia="Aptos" w:cstheme="minorHAnsi"/>
          <w:sz w:val="24"/>
          <w:szCs w:val="24"/>
          <w:lang w:val="en-GB"/>
        </w:rPr>
        <w:t>method</w:t>
      </w:r>
      <w:r w:rsidRPr="00712B6A">
        <w:rPr>
          <w:rFonts w:eastAsia="Aptos" w:cstheme="minorHAnsi"/>
          <w:sz w:val="24"/>
          <w:szCs w:val="24"/>
          <w:lang w:val="en-GB"/>
        </w:rPr>
        <w:t xml:space="preserve">, leading to lessons learnt and recommendations on ways to improve implementation in the future. </w:t>
      </w:r>
    </w:p>
    <w:p w14:paraId="6E64BD23" w14:textId="7046DDF4" w:rsidR="27A6E332" w:rsidRPr="00712B6A" w:rsidRDefault="27A6E332" w:rsidP="27A6E332">
      <w:pPr>
        <w:spacing w:after="120" w:line="276" w:lineRule="auto"/>
        <w:jc w:val="both"/>
        <w:rPr>
          <w:rFonts w:eastAsia="Aptos" w:cstheme="minorHAnsi"/>
          <w:b/>
          <w:bCs/>
          <w:sz w:val="24"/>
          <w:szCs w:val="24"/>
        </w:rPr>
      </w:pPr>
    </w:p>
    <w:p w14:paraId="39132DDE" w14:textId="369B05A3" w:rsidR="00F67DBE" w:rsidRPr="00712B6A" w:rsidRDefault="672B76D7" w:rsidP="0ACB0553">
      <w:pPr>
        <w:spacing w:after="120" w:line="276" w:lineRule="auto"/>
        <w:jc w:val="both"/>
        <w:rPr>
          <w:rFonts w:eastAsia="Aptos" w:cstheme="minorHAnsi"/>
          <w:b/>
          <w:bCs/>
          <w:sz w:val="24"/>
          <w:szCs w:val="24"/>
        </w:rPr>
      </w:pPr>
      <w:r w:rsidRPr="00712B6A">
        <w:rPr>
          <w:rFonts w:eastAsia="Aptos" w:cstheme="minorHAnsi"/>
          <w:b/>
          <w:bCs/>
          <w:sz w:val="24"/>
          <w:szCs w:val="24"/>
        </w:rPr>
        <w:t xml:space="preserve">Key </w:t>
      </w:r>
      <w:r w:rsidR="28428AA4" w:rsidRPr="00712B6A">
        <w:rPr>
          <w:rFonts w:eastAsia="Aptos" w:cstheme="minorHAnsi"/>
          <w:b/>
          <w:bCs/>
          <w:sz w:val="24"/>
          <w:szCs w:val="24"/>
        </w:rPr>
        <w:t>data collection m</w:t>
      </w:r>
      <w:r w:rsidRPr="00712B6A">
        <w:rPr>
          <w:rFonts w:eastAsia="Aptos" w:cstheme="minorHAnsi"/>
          <w:b/>
          <w:bCs/>
          <w:sz w:val="24"/>
          <w:szCs w:val="24"/>
        </w:rPr>
        <w:t>ethods</w:t>
      </w:r>
      <w:r w:rsidR="50837AF6" w:rsidRPr="00712B6A">
        <w:rPr>
          <w:rFonts w:eastAsia="Aptos" w:cstheme="minorHAnsi"/>
          <w:b/>
          <w:bCs/>
          <w:sz w:val="24"/>
          <w:szCs w:val="24"/>
        </w:rPr>
        <w:t xml:space="preserve"> may include: </w:t>
      </w:r>
    </w:p>
    <w:p w14:paraId="719D7C57" w14:textId="3B56BB63" w:rsidR="00FE7BB2" w:rsidRPr="00712B6A" w:rsidRDefault="27481EA9" w:rsidP="00712B6A">
      <w:pPr>
        <w:spacing w:after="120" w:line="276" w:lineRule="auto"/>
        <w:jc w:val="both"/>
        <w:rPr>
          <w:rFonts w:eastAsia="Aptos" w:cstheme="minorHAnsi"/>
          <w:sz w:val="24"/>
          <w:szCs w:val="24"/>
        </w:rPr>
      </w:pPr>
      <w:r w:rsidRPr="00712B6A">
        <w:rPr>
          <w:rFonts w:eastAsia="Aptos" w:cstheme="minorHAnsi"/>
          <w:b/>
          <w:bCs/>
          <w:sz w:val="24"/>
          <w:szCs w:val="24"/>
        </w:rPr>
        <w:t>Desk Review:</w:t>
      </w:r>
      <w:r w:rsidRPr="00712B6A">
        <w:rPr>
          <w:rFonts w:eastAsia="Aptos" w:cstheme="minorHAnsi"/>
          <w:sz w:val="24"/>
          <w:szCs w:val="24"/>
        </w:rPr>
        <w:t xml:space="preserve"> Analysis of project reports, monitoring data, digital </w:t>
      </w:r>
      <w:r w:rsidR="7FAAF933" w:rsidRPr="00712B6A">
        <w:rPr>
          <w:rFonts w:eastAsia="Aptos" w:cstheme="minorHAnsi"/>
          <w:sz w:val="24"/>
          <w:szCs w:val="24"/>
        </w:rPr>
        <w:t>tool</w:t>
      </w:r>
      <w:r w:rsidRPr="00712B6A">
        <w:rPr>
          <w:rFonts w:eastAsia="Aptos" w:cstheme="minorHAnsi"/>
          <w:sz w:val="24"/>
          <w:szCs w:val="24"/>
        </w:rPr>
        <w:t xml:space="preserve"> </w:t>
      </w:r>
      <w:r w:rsidR="7FAAF933" w:rsidRPr="00712B6A">
        <w:rPr>
          <w:rFonts w:eastAsia="Aptos" w:cstheme="minorHAnsi"/>
          <w:sz w:val="24"/>
          <w:szCs w:val="24"/>
        </w:rPr>
        <w:t>documentation</w:t>
      </w:r>
      <w:r w:rsidRPr="00712B6A">
        <w:rPr>
          <w:rFonts w:eastAsia="Aptos" w:cstheme="minorHAnsi"/>
          <w:sz w:val="24"/>
          <w:szCs w:val="24"/>
        </w:rPr>
        <w:t>, and partner documentation</w:t>
      </w:r>
      <w:r w:rsidR="7FAAF933" w:rsidRPr="00712B6A">
        <w:rPr>
          <w:rFonts w:eastAsia="Aptos" w:cstheme="minorHAnsi"/>
          <w:sz w:val="24"/>
          <w:szCs w:val="24"/>
        </w:rPr>
        <w:t>/report</w:t>
      </w:r>
      <w:r w:rsidRPr="00712B6A">
        <w:rPr>
          <w:rFonts w:eastAsia="Aptos" w:cstheme="minorHAnsi"/>
          <w:sz w:val="24"/>
          <w:szCs w:val="24"/>
        </w:rPr>
        <w:t>.</w:t>
      </w:r>
    </w:p>
    <w:p w14:paraId="28CFF584" w14:textId="47925DEB" w:rsidR="00FE7BB2" w:rsidRPr="00712B6A" w:rsidRDefault="00FE7BB2" w:rsidP="00712B6A">
      <w:pPr>
        <w:spacing w:after="120" w:line="276" w:lineRule="auto"/>
        <w:jc w:val="both"/>
        <w:rPr>
          <w:rFonts w:eastAsia="Aptos" w:cstheme="minorHAnsi"/>
          <w:sz w:val="24"/>
          <w:szCs w:val="24"/>
        </w:rPr>
      </w:pPr>
    </w:p>
    <w:p w14:paraId="1C50A145" w14:textId="47A0F304" w:rsidR="000E5630" w:rsidRPr="00712B6A" w:rsidRDefault="69679E6E" w:rsidP="0ACB0553">
      <w:pPr>
        <w:pStyle w:val="ListParagraph"/>
        <w:numPr>
          <w:ilvl w:val="0"/>
          <w:numId w:val="27"/>
        </w:numPr>
        <w:spacing w:after="120" w:line="276" w:lineRule="auto"/>
        <w:jc w:val="both"/>
        <w:rPr>
          <w:rFonts w:eastAsia="Aptos" w:cstheme="minorHAnsi"/>
          <w:sz w:val="24"/>
          <w:szCs w:val="24"/>
        </w:rPr>
      </w:pPr>
      <w:r w:rsidRPr="00712B6A">
        <w:rPr>
          <w:rFonts w:eastAsia="Aptos" w:cstheme="minorHAnsi"/>
          <w:b/>
          <w:bCs/>
          <w:sz w:val="24"/>
          <w:szCs w:val="24"/>
        </w:rPr>
        <w:t xml:space="preserve">Approximately </w:t>
      </w:r>
      <w:r w:rsidR="382CCD23" w:rsidRPr="00712B6A">
        <w:rPr>
          <w:rFonts w:eastAsia="Aptos" w:cstheme="minorHAnsi"/>
          <w:b/>
          <w:bCs/>
          <w:sz w:val="24"/>
          <w:szCs w:val="24"/>
        </w:rPr>
        <w:t>12-15</w:t>
      </w:r>
      <w:r w:rsidR="256B7844" w:rsidRPr="00712B6A">
        <w:rPr>
          <w:rFonts w:eastAsia="Aptos" w:cstheme="minorHAnsi"/>
          <w:b/>
          <w:bCs/>
          <w:sz w:val="24"/>
          <w:szCs w:val="24"/>
        </w:rPr>
        <w:t xml:space="preserve"> </w:t>
      </w:r>
      <w:r w:rsidR="46756C8B" w:rsidRPr="00712B6A">
        <w:rPr>
          <w:rFonts w:eastAsia="Aptos" w:cstheme="minorHAnsi"/>
          <w:b/>
          <w:bCs/>
          <w:sz w:val="24"/>
          <w:szCs w:val="24"/>
        </w:rPr>
        <w:t xml:space="preserve">Key Informant Interviews &amp; </w:t>
      </w:r>
      <w:r w:rsidR="69B94F30" w:rsidRPr="00712B6A">
        <w:rPr>
          <w:rFonts w:eastAsia="Aptos" w:cstheme="minorHAnsi"/>
          <w:b/>
          <w:bCs/>
          <w:sz w:val="24"/>
          <w:szCs w:val="24"/>
        </w:rPr>
        <w:t>4-5</w:t>
      </w:r>
      <w:r w:rsidR="047C1C94" w:rsidRPr="00712B6A">
        <w:rPr>
          <w:rFonts w:eastAsia="Aptos" w:cstheme="minorHAnsi"/>
          <w:b/>
          <w:bCs/>
          <w:sz w:val="24"/>
          <w:szCs w:val="24"/>
        </w:rPr>
        <w:t xml:space="preserve"> </w:t>
      </w:r>
      <w:r w:rsidR="46756C8B" w:rsidRPr="00712B6A">
        <w:rPr>
          <w:rFonts w:eastAsia="Aptos" w:cstheme="minorHAnsi"/>
          <w:b/>
          <w:bCs/>
          <w:sz w:val="24"/>
          <w:szCs w:val="24"/>
        </w:rPr>
        <w:t>FGD</w:t>
      </w:r>
      <w:r w:rsidR="46756C8B" w:rsidRPr="00712B6A">
        <w:rPr>
          <w:rFonts w:eastAsia="Aptos" w:cstheme="minorHAnsi"/>
          <w:sz w:val="24"/>
          <w:szCs w:val="24"/>
        </w:rPr>
        <w:t>s</w:t>
      </w:r>
      <w:r w:rsidR="61A2D037" w:rsidRPr="00712B6A">
        <w:rPr>
          <w:rFonts w:eastAsia="Aptos" w:cstheme="minorHAnsi"/>
          <w:sz w:val="24"/>
          <w:szCs w:val="24"/>
        </w:rPr>
        <w:t xml:space="preserve"> (</w:t>
      </w:r>
      <w:r w:rsidR="7C6D8DB4" w:rsidRPr="00712B6A">
        <w:rPr>
          <w:rFonts w:eastAsia="Aptos" w:cstheme="minorHAnsi"/>
          <w:sz w:val="24"/>
          <w:szCs w:val="24"/>
        </w:rPr>
        <w:t xml:space="preserve">at least </w:t>
      </w:r>
      <w:r w:rsidR="61A2D037" w:rsidRPr="00712B6A">
        <w:rPr>
          <w:rFonts w:cstheme="minorHAnsi"/>
          <w:sz w:val="24"/>
          <w:szCs w:val="24"/>
        </w:rPr>
        <w:t>one for production group member, one for head of production group, and one for female HH production group member.)</w:t>
      </w:r>
      <w:r w:rsidR="46756C8B" w:rsidRPr="00712B6A">
        <w:rPr>
          <w:rFonts w:cstheme="minorHAnsi"/>
          <w:sz w:val="24"/>
          <w:szCs w:val="24"/>
        </w:rPr>
        <w:t xml:space="preserve">: </w:t>
      </w:r>
      <w:r w:rsidR="46756C8B" w:rsidRPr="00712B6A">
        <w:rPr>
          <w:rFonts w:eastAsia="Aptos" w:cstheme="minorHAnsi"/>
          <w:sz w:val="24"/>
          <w:szCs w:val="24"/>
        </w:rPr>
        <w:t xml:space="preserve">With </w:t>
      </w:r>
      <w:r w:rsidR="326C87A4" w:rsidRPr="00712B6A">
        <w:rPr>
          <w:rFonts w:eastAsia="Aptos" w:cstheme="minorHAnsi"/>
          <w:sz w:val="24"/>
          <w:szCs w:val="24"/>
        </w:rPr>
        <w:t xml:space="preserve">household/production group who are direct </w:t>
      </w:r>
      <w:r w:rsidR="46756C8B" w:rsidRPr="00712B6A">
        <w:rPr>
          <w:rFonts w:eastAsia="Aptos" w:cstheme="minorHAnsi"/>
          <w:sz w:val="24"/>
          <w:szCs w:val="24"/>
        </w:rPr>
        <w:t>beneficiaries to explore experiences, barriers, and enablers.</w:t>
      </w:r>
    </w:p>
    <w:p w14:paraId="2B4AEA4E" w14:textId="77777777" w:rsidR="008352A9" w:rsidRPr="00712B6A" w:rsidRDefault="008352A9" w:rsidP="00712B6A">
      <w:pPr>
        <w:pStyle w:val="ListParagraph"/>
        <w:rPr>
          <w:rFonts w:eastAsia="Aptos" w:cstheme="minorHAnsi"/>
          <w:sz w:val="24"/>
          <w:szCs w:val="24"/>
          <w:highlight w:val="green"/>
        </w:rPr>
      </w:pPr>
    </w:p>
    <w:p w14:paraId="24B41308" w14:textId="18410667" w:rsidR="008352A9" w:rsidRPr="00712B6A" w:rsidRDefault="008352A9" w:rsidP="0ACB0553">
      <w:pPr>
        <w:pStyle w:val="ListParagraph"/>
        <w:numPr>
          <w:ilvl w:val="0"/>
          <w:numId w:val="27"/>
        </w:numPr>
        <w:spacing w:after="120" w:line="276" w:lineRule="auto"/>
        <w:jc w:val="both"/>
        <w:rPr>
          <w:rFonts w:eastAsia="Aptos" w:cstheme="minorHAnsi"/>
          <w:sz w:val="24"/>
          <w:szCs w:val="24"/>
        </w:rPr>
      </w:pPr>
      <w:r w:rsidRPr="00712B6A">
        <w:rPr>
          <w:rFonts w:eastAsia="Aptos" w:cstheme="minorHAnsi"/>
          <w:b/>
          <w:bCs/>
          <w:sz w:val="24"/>
          <w:szCs w:val="24"/>
        </w:rPr>
        <w:t>Observation</w:t>
      </w:r>
      <w:r w:rsidR="007C28EB" w:rsidRPr="00712B6A">
        <w:rPr>
          <w:rFonts w:eastAsia="Aptos" w:cstheme="minorHAnsi"/>
          <w:b/>
          <w:bCs/>
          <w:sz w:val="24"/>
          <w:szCs w:val="24"/>
        </w:rPr>
        <w:t xml:space="preserve"> (</w:t>
      </w:r>
      <w:r w:rsidR="00034656" w:rsidRPr="00712B6A">
        <w:rPr>
          <w:rFonts w:eastAsia="Aptos" w:cstheme="minorHAnsi"/>
          <w:b/>
          <w:bCs/>
          <w:sz w:val="24"/>
          <w:szCs w:val="24"/>
        </w:rPr>
        <w:t>participant observation</w:t>
      </w:r>
      <w:r w:rsidR="007C28EB" w:rsidRPr="00712B6A">
        <w:rPr>
          <w:rFonts w:eastAsia="Aptos" w:cstheme="minorHAnsi"/>
          <w:b/>
          <w:bCs/>
          <w:sz w:val="24"/>
          <w:szCs w:val="24"/>
        </w:rPr>
        <w:t>)</w:t>
      </w:r>
      <w:r w:rsidRPr="00712B6A">
        <w:rPr>
          <w:rFonts w:eastAsia="Aptos" w:cstheme="minorHAnsi"/>
          <w:sz w:val="24"/>
          <w:szCs w:val="24"/>
        </w:rPr>
        <w:t>: Observe daily activities at  a production group</w:t>
      </w:r>
      <w:r w:rsidR="007C28EB" w:rsidRPr="00712B6A">
        <w:rPr>
          <w:rFonts w:eastAsia="Aptos" w:cstheme="minorHAnsi"/>
          <w:sz w:val="24"/>
          <w:szCs w:val="24"/>
        </w:rPr>
        <w:t xml:space="preserve"> to see how they apply these digital services. </w:t>
      </w:r>
    </w:p>
    <w:p w14:paraId="29007ADB" w14:textId="77777777" w:rsidR="00FE7BB2" w:rsidRPr="00712B6A" w:rsidRDefault="00FE7BB2" w:rsidP="1C76AE77">
      <w:pPr>
        <w:pStyle w:val="ListParagraph"/>
        <w:spacing w:after="120" w:line="276" w:lineRule="auto"/>
        <w:jc w:val="both"/>
        <w:rPr>
          <w:rFonts w:eastAsia="Aptos" w:cstheme="minorHAnsi"/>
          <w:sz w:val="24"/>
          <w:szCs w:val="24"/>
          <w:highlight w:val="green"/>
        </w:rPr>
      </w:pPr>
    </w:p>
    <w:p w14:paraId="3961DCC2" w14:textId="6C7E1B48" w:rsidR="74B9C097" w:rsidRPr="00FC6F58" w:rsidRDefault="000D50CB" w:rsidP="004D2E5F">
      <w:pPr>
        <w:pStyle w:val="ListParagraph"/>
        <w:numPr>
          <w:ilvl w:val="0"/>
          <w:numId w:val="27"/>
        </w:numPr>
        <w:spacing w:after="120" w:line="276" w:lineRule="auto"/>
        <w:jc w:val="both"/>
        <w:rPr>
          <w:rFonts w:cstheme="minorHAnsi"/>
          <w:sz w:val="24"/>
          <w:szCs w:val="24"/>
          <w:lang w:val="en-GB"/>
        </w:rPr>
      </w:pPr>
      <w:r w:rsidRPr="00712B6A">
        <w:rPr>
          <w:rFonts w:eastAsia="Aptos" w:cstheme="minorHAnsi"/>
          <w:b/>
          <w:bCs/>
          <w:sz w:val="24"/>
          <w:szCs w:val="24"/>
        </w:rPr>
        <w:t xml:space="preserve">At least </w:t>
      </w:r>
      <w:r w:rsidR="3CB21D22" w:rsidRPr="00712B6A">
        <w:rPr>
          <w:rFonts w:eastAsia="Aptos" w:cstheme="minorHAnsi"/>
          <w:b/>
          <w:bCs/>
          <w:sz w:val="24"/>
          <w:szCs w:val="24"/>
        </w:rPr>
        <w:t xml:space="preserve">2 </w:t>
      </w:r>
      <w:r w:rsidR="46756C8B" w:rsidRPr="00712B6A">
        <w:rPr>
          <w:rFonts w:eastAsia="Aptos" w:cstheme="minorHAnsi"/>
          <w:b/>
          <w:bCs/>
          <w:sz w:val="24"/>
          <w:szCs w:val="24"/>
        </w:rPr>
        <w:t>Case Studies:</w:t>
      </w:r>
      <w:r w:rsidR="46756C8B" w:rsidRPr="00712B6A">
        <w:rPr>
          <w:rFonts w:eastAsia="Aptos" w:cstheme="minorHAnsi"/>
          <w:sz w:val="24"/>
          <w:szCs w:val="24"/>
        </w:rPr>
        <w:t xml:space="preserve"> </w:t>
      </w:r>
      <w:r w:rsidR="44043167" w:rsidRPr="00712B6A">
        <w:rPr>
          <w:rFonts w:eastAsia="Aptos" w:cstheme="minorHAnsi"/>
          <w:sz w:val="24"/>
          <w:szCs w:val="24"/>
        </w:rPr>
        <w:t>In-depth documentation of digital adoption and resilience outcomes among selected households or group</w:t>
      </w:r>
      <w:r w:rsidR="44043167" w:rsidRPr="00712B6A">
        <w:rPr>
          <w:rFonts w:cstheme="minorHAnsi"/>
          <w:sz w:val="24"/>
          <w:szCs w:val="24"/>
        </w:rPr>
        <w:t xml:space="preserve">s. </w:t>
      </w:r>
      <w:r w:rsidR="528F2F3A" w:rsidRPr="00712B6A">
        <w:rPr>
          <w:rFonts w:cstheme="minorHAnsi"/>
          <w:sz w:val="24"/>
          <w:szCs w:val="24"/>
        </w:rPr>
        <w:t xml:space="preserve"> The aim will be to capture real-life experiences behind the numbers, offering </w:t>
      </w:r>
      <w:r w:rsidR="277E7EA1" w:rsidRPr="00712B6A">
        <w:rPr>
          <w:rFonts w:cstheme="minorHAnsi"/>
          <w:sz w:val="24"/>
          <w:szCs w:val="24"/>
        </w:rPr>
        <w:t xml:space="preserve">deeper and more </w:t>
      </w:r>
      <w:r w:rsidR="528F2F3A" w:rsidRPr="00712B6A">
        <w:rPr>
          <w:rFonts w:cstheme="minorHAnsi"/>
          <w:sz w:val="24"/>
          <w:szCs w:val="24"/>
        </w:rPr>
        <w:t xml:space="preserve">realistic insights into how </w:t>
      </w:r>
      <w:r w:rsidR="4ECC2AB1" w:rsidRPr="00712B6A">
        <w:rPr>
          <w:rFonts w:eastAsia="Aptos" w:cstheme="minorHAnsi"/>
          <w:sz w:val="24"/>
          <w:szCs w:val="24"/>
        </w:rPr>
        <w:t xml:space="preserve">the adoption of </w:t>
      </w:r>
      <w:r w:rsidR="528F2F3A" w:rsidRPr="00712B6A">
        <w:rPr>
          <w:rFonts w:cstheme="minorHAnsi"/>
          <w:sz w:val="24"/>
          <w:szCs w:val="24"/>
        </w:rPr>
        <w:t xml:space="preserve">digital </w:t>
      </w:r>
      <w:r w:rsidR="338775AC" w:rsidRPr="00712B6A">
        <w:rPr>
          <w:rFonts w:eastAsia="Aptos" w:cstheme="minorHAnsi"/>
          <w:sz w:val="24"/>
          <w:szCs w:val="24"/>
        </w:rPr>
        <w:t xml:space="preserve">solutions </w:t>
      </w:r>
      <w:r w:rsidR="528F2F3A" w:rsidRPr="00712B6A">
        <w:rPr>
          <w:rFonts w:cstheme="minorHAnsi"/>
          <w:sz w:val="24"/>
          <w:szCs w:val="24"/>
        </w:rPr>
        <w:t xml:space="preserve">can give local people better </w:t>
      </w:r>
      <w:r w:rsidR="7FCF35DA" w:rsidRPr="00712B6A">
        <w:rPr>
          <w:rFonts w:eastAsia="Aptos" w:cstheme="minorHAnsi"/>
          <w:sz w:val="24"/>
          <w:szCs w:val="24"/>
        </w:rPr>
        <w:t xml:space="preserve">prospects </w:t>
      </w:r>
      <w:r w:rsidR="528F2F3A" w:rsidRPr="00712B6A">
        <w:rPr>
          <w:rFonts w:cstheme="minorHAnsi"/>
          <w:sz w:val="24"/>
          <w:szCs w:val="24"/>
        </w:rPr>
        <w:t>and sustain livelihood activities</w:t>
      </w:r>
      <w:r w:rsidR="2B4684B7" w:rsidRPr="00712B6A">
        <w:rPr>
          <w:rFonts w:cstheme="minorHAnsi"/>
          <w:sz w:val="24"/>
          <w:szCs w:val="24"/>
        </w:rPr>
        <w:t xml:space="preserve">, in line with the evaluation’s </w:t>
      </w:r>
      <w:r w:rsidR="2B4684B7" w:rsidRPr="00712B6A">
        <w:rPr>
          <w:rFonts w:cstheme="minorHAnsi"/>
          <w:b/>
          <w:bCs/>
          <w:sz w:val="24"/>
          <w:szCs w:val="24"/>
        </w:rPr>
        <w:t xml:space="preserve">learning </w:t>
      </w:r>
      <w:r w:rsidR="158F2AE2" w:rsidRPr="00712B6A">
        <w:rPr>
          <w:rFonts w:cstheme="minorHAnsi"/>
          <w:b/>
          <w:bCs/>
          <w:sz w:val="24"/>
          <w:szCs w:val="24"/>
        </w:rPr>
        <w:t>purpose</w:t>
      </w:r>
      <w:r w:rsidR="2B4684B7" w:rsidRPr="00712B6A">
        <w:rPr>
          <w:rFonts w:cstheme="minorHAnsi"/>
          <w:sz w:val="24"/>
          <w:szCs w:val="24"/>
        </w:rPr>
        <w:t>.</w:t>
      </w:r>
      <w:r w:rsidR="004D2E5F" w:rsidRPr="00FC6F58">
        <w:rPr>
          <w:rFonts w:ascii="Segoe UI" w:eastAsia="Times New Roman" w:hAnsi="Segoe UI" w:cs="Segoe UI"/>
          <w:sz w:val="18"/>
          <w:szCs w:val="18"/>
          <w:lang w:val="en-GB" w:eastAsia="de-AT"/>
        </w:rPr>
        <w:t xml:space="preserve"> </w:t>
      </w:r>
      <w:r w:rsidR="004D2E5F">
        <w:rPr>
          <w:rFonts w:cstheme="minorHAnsi"/>
          <w:sz w:val="24"/>
          <w:szCs w:val="24"/>
          <w:lang w:val="en-GB"/>
        </w:rPr>
        <w:t xml:space="preserve">The evaluator will make sure to </w:t>
      </w:r>
      <w:r w:rsidR="004D2E5F" w:rsidRPr="00FC6F58">
        <w:rPr>
          <w:rFonts w:cstheme="minorHAnsi"/>
          <w:sz w:val="24"/>
          <w:szCs w:val="24"/>
          <w:lang w:val="en-GB"/>
        </w:rPr>
        <w:t>obtain consent for using the data of the persons or all group members used for the case studies.</w:t>
      </w:r>
    </w:p>
    <w:p w14:paraId="3ADB0E57" w14:textId="04A6850A" w:rsidR="74B9C097" w:rsidRPr="00712B6A" w:rsidRDefault="74B9C097" w:rsidP="27A6E332">
      <w:pPr>
        <w:spacing w:after="120" w:line="276" w:lineRule="auto"/>
        <w:jc w:val="both"/>
        <w:rPr>
          <w:rFonts w:eastAsia="Aptos" w:cstheme="minorHAnsi"/>
          <w:sz w:val="24"/>
          <w:szCs w:val="24"/>
        </w:rPr>
      </w:pPr>
    </w:p>
    <w:p w14:paraId="485D7E40" w14:textId="41065376" w:rsidR="0ACB0553" w:rsidRPr="00712B6A" w:rsidRDefault="0ACB0553" w:rsidP="00712B6A">
      <w:pPr>
        <w:spacing w:after="120" w:line="276" w:lineRule="auto"/>
        <w:jc w:val="both"/>
        <w:rPr>
          <w:rFonts w:eastAsia="Aptos" w:cstheme="minorHAnsi"/>
          <w:sz w:val="24"/>
          <w:szCs w:val="24"/>
        </w:rPr>
      </w:pPr>
      <w:r w:rsidRPr="00712B6A">
        <w:rPr>
          <w:rFonts w:eastAsia="Aptos" w:cstheme="minorHAnsi"/>
          <w:sz w:val="24"/>
          <w:szCs w:val="24"/>
        </w:rPr>
        <w:t xml:space="preserve">If the </w:t>
      </w:r>
      <w:r w:rsidR="5A4087B7" w:rsidRPr="00712B6A">
        <w:rPr>
          <w:rFonts w:eastAsia="Aptos" w:cstheme="minorHAnsi"/>
          <w:sz w:val="24"/>
          <w:szCs w:val="24"/>
        </w:rPr>
        <w:t xml:space="preserve">evaluator </w:t>
      </w:r>
      <w:r w:rsidRPr="00712B6A">
        <w:rPr>
          <w:rFonts w:eastAsia="Aptos" w:cstheme="minorHAnsi"/>
          <w:sz w:val="24"/>
          <w:szCs w:val="24"/>
        </w:rPr>
        <w:t>deems it relevant and necessary</w:t>
      </w:r>
      <w:r w:rsidR="7B8F026E" w:rsidRPr="00712B6A">
        <w:rPr>
          <w:rFonts w:eastAsia="Aptos" w:cstheme="minorHAnsi"/>
          <w:sz w:val="24"/>
          <w:szCs w:val="24"/>
        </w:rPr>
        <w:t xml:space="preserve"> to conduct a survey</w:t>
      </w:r>
      <w:r w:rsidR="05E19FF5" w:rsidRPr="00712B6A">
        <w:rPr>
          <w:rFonts w:eastAsia="Aptos" w:cstheme="minorHAnsi"/>
          <w:sz w:val="24"/>
          <w:szCs w:val="24"/>
        </w:rPr>
        <w:t xml:space="preserve"> in order to best address the evaluation questions</w:t>
      </w:r>
      <w:r w:rsidRPr="00712B6A">
        <w:rPr>
          <w:rFonts w:eastAsia="Aptos" w:cstheme="minorHAnsi"/>
          <w:sz w:val="24"/>
          <w:szCs w:val="24"/>
        </w:rPr>
        <w:t xml:space="preserve">, they must justify its use as a complement to the qualitative data and to cover information not available </w:t>
      </w:r>
      <w:r w:rsidR="6467F93F" w:rsidRPr="00712B6A">
        <w:rPr>
          <w:rFonts w:eastAsia="Aptos" w:cstheme="minorHAnsi"/>
          <w:sz w:val="24"/>
          <w:szCs w:val="24"/>
        </w:rPr>
        <w:t xml:space="preserve">in </w:t>
      </w:r>
      <w:r w:rsidRPr="00712B6A">
        <w:rPr>
          <w:rFonts w:eastAsia="Aptos" w:cstheme="minorHAnsi"/>
          <w:sz w:val="24"/>
          <w:szCs w:val="24"/>
        </w:rPr>
        <w:t>project monitoring</w:t>
      </w:r>
      <w:r w:rsidR="1BC0C814" w:rsidRPr="00712B6A">
        <w:rPr>
          <w:rFonts w:eastAsia="Aptos" w:cstheme="minorHAnsi"/>
          <w:sz w:val="24"/>
          <w:szCs w:val="24"/>
        </w:rPr>
        <w:t xml:space="preserve"> data</w:t>
      </w:r>
      <w:r w:rsidRPr="00712B6A">
        <w:rPr>
          <w:rFonts w:eastAsia="Aptos" w:cstheme="minorHAnsi"/>
          <w:sz w:val="24"/>
          <w:szCs w:val="24"/>
        </w:rPr>
        <w:t>.</w:t>
      </w:r>
      <w:r w:rsidR="66A94AFF" w:rsidRPr="00712B6A">
        <w:rPr>
          <w:rFonts w:eastAsia="Aptos" w:cstheme="minorHAnsi"/>
          <w:sz w:val="24"/>
          <w:szCs w:val="24"/>
        </w:rPr>
        <w:t xml:space="preserve"> </w:t>
      </w:r>
    </w:p>
    <w:p w14:paraId="1EEAAA4A" w14:textId="611E5E1E" w:rsidR="0ACB0553" w:rsidRPr="00712B6A" w:rsidRDefault="0ACB0553" w:rsidP="0ACB0553">
      <w:pPr>
        <w:spacing w:after="120" w:line="276" w:lineRule="auto"/>
        <w:jc w:val="both"/>
        <w:rPr>
          <w:rFonts w:eastAsia="Aptos" w:cstheme="minorHAnsi"/>
          <w:sz w:val="24"/>
          <w:szCs w:val="24"/>
        </w:rPr>
      </w:pPr>
    </w:p>
    <w:p w14:paraId="20256A85" w14:textId="4C3AF0C3" w:rsidR="74B9C097" w:rsidRPr="00712B6A" w:rsidRDefault="1961064A" w:rsidP="27A6E332">
      <w:pPr>
        <w:spacing w:after="120" w:line="276" w:lineRule="auto"/>
        <w:jc w:val="both"/>
        <w:rPr>
          <w:rFonts w:eastAsia="Aptos" w:cstheme="minorHAnsi"/>
          <w:sz w:val="24"/>
          <w:szCs w:val="24"/>
        </w:rPr>
      </w:pPr>
      <w:r w:rsidRPr="00712B6A">
        <w:rPr>
          <w:rFonts w:eastAsia="Aptos" w:cstheme="minorHAnsi"/>
          <w:sz w:val="24"/>
          <w:szCs w:val="24"/>
        </w:rPr>
        <w:lastRenderedPageBreak/>
        <w:t>The evaluation will follow ADC and OECD/DAC norms and standards</w:t>
      </w:r>
      <w:r w:rsidR="209ACF07" w:rsidRPr="00712B6A">
        <w:rPr>
          <w:rFonts w:eastAsia="Aptos" w:cstheme="minorHAnsi"/>
          <w:sz w:val="24"/>
          <w:szCs w:val="24"/>
        </w:rPr>
        <w:t xml:space="preserve">. </w:t>
      </w:r>
      <w:r w:rsidR="5347D29F" w:rsidRPr="00712B6A">
        <w:rPr>
          <w:rFonts w:eastAsia="Aptos" w:cstheme="minorHAnsi"/>
          <w:sz w:val="24"/>
          <w:szCs w:val="24"/>
        </w:rPr>
        <w:t xml:space="preserve">Ethical standards (informed consent, confidentiality, inclusion) will be upheld </w:t>
      </w:r>
      <w:r w:rsidR="6AEA842C" w:rsidRPr="00712B6A">
        <w:rPr>
          <w:rFonts w:eastAsia="Aptos" w:cstheme="minorHAnsi"/>
          <w:sz w:val="24"/>
          <w:szCs w:val="24"/>
        </w:rPr>
        <w:t>throughout the process</w:t>
      </w:r>
      <w:r w:rsidR="5347D29F" w:rsidRPr="00712B6A">
        <w:rPr>
          <w:rFonts w:eastAsia="Aptos" w:cstheme="minorHAnsi"/>
          <w:sz w:val="24"/>
          <w:szCs w:val="24"/>
        </w:rPr>
        <w:t>.</w:t>
      </w:r>
    </w:p>
    <w:p w14:paraId="758C971E" w14:textId="1515ABDE" w:rsidR="74B9C097" w:rsidRPr="00712B6A" w:rsidRDefault="504CE612" w:rsidP="003E7F48">
      <w:pPr>
        <w:pStyle w:val="Heading1"/>
        <w:numPr>
          <w:ilvl w:val="0"/>
          <w:numId w:val="7"/>
        </w:numPr>
        <w:rPr>
          <w:rFonts w:asciiTheme="minorHAnsi" w:eastAsia="Aptos" w:hAnsiTheme="minorHAnsi" w:cstheme="minorHAnsi"/>
          <w:b/>
          <w:bCs/>
          <w:color w:val="auto"/>
          <w:sz w:val="24"/>
          <w:szCs w:val="24"/>
        </w:rPr>
      </w:pPr>
      <w:bookmarkStart w:id="8" w:name="_Toc207958039"/>
      <w:r w:rsidRPr="00712B6A">
        <w:rPr>
          <w:rFonts w:asciiTheme="minorHAnsi" w:eastAsia="Aptos" w:hAnsiTheme="minorHAnsi" w:cstheme="minorHAnsi"/>
          <w:b/>
          <w:bCs/>
          <w:color w:val="auto"/>
          <w:sz w:val="24"/>
          <w:szCs w:val="24"/>
        </w:rPr>
        <w:t>Work Plan</w:t>
      </w:r>
      <w:bookmarkEnd w:id="8"/>
      <w:r w:rsidR="5649E9D4" w:rsidRPr="00712B6A">
        <w:rPr>
          <w:rFonts w:asciiTheme="minorHAnsi" w:eastAsia="Aptos" w:hAnsiTheme="minorHAnsi" w:cstheme="minorHAnsi"/>
          <w:b/>
          <w:bCs/>
          <w:color w:val="auto"/>
          <w:sz w:val="24"/>
          <w:szCs w:val="24"/>
        </w:rPr>
        <w:t xml:space="preserve"> </w:t>
      </w:r>
    </w:p>
    <w:tbl>
      <w:tblPr>
        <w:tblStyle w:val="TableGrid"/>
        <w:tblW w:w="9142" w:type="dxa"/>
        <w:tblLayout w:type="fixed"/>
        <w:tblLook w:val="06A0" w:firstRow="1" w:lastRow="0" w:firstColumn="1" w:lastColumn="0" w:noHBand="1" w:noVBand="1"/>
      </w:tblPr>
      <w:tblGrid>
        <w:gridCol w:w="625"/>
        <w:gridCol w:w="3600"/>
        <w:gridCol w:w="2250"/>
        <w:gridCol w:w="1305"/>
        <w:gridCol w:w="1362"/>
      </w:tblGrid>
      <w:tr w:rsidR="74B9C097" w:rsidRPr="00712B6A" w14:paraId="4786DED5" w14:textId="77777777" w:rsidTr="7A0219E6">
        <w:trPr>
          <w:trHeight w:val="300"/>
        </w:trPr>
        <w:tc>
          <w:tcPr>
            <w:tcW w:w="625" w:type="dxa"/>
          </w:tcPr>
          <w:p w14:paraId="166434AA" w14:textId="2CC678A9" w:rsidR="74B9C097" w:rsidRPr="00712B6A" w:rsidRDefault="74B9C097" w:rsidP="27A6E332">
            <w:pPr>
              <w:spacing w:after="120"/>
              <w:jc w:val="both"/>
              <w:rPr>
                <w:rFonts w:eastAsia="Aptos" w:cstheme="minorHAnsi"/>
                <w:b/>
                <w:bCs/>
                <w:sz w:val="24"/>
                <w:szCs w:val="24"/>
              </w:rPr>
            </w:pPr>
          </w:p>
        </w:tc>
        <w:tc>
          <w:tcPr>
            <w:tcW w:w="3600" w:type="dxa"/>
          </w:tcPr>
          <w:p w14:paraId="20A8CBA5" w14:textId="47F71832" w:rsidR="74B9C097" w:rsidRPr="00712B6A" w:rsidRDefault="553F2083" w:rsidP="27A6E332">
            <w:pPr>
              <w:spacing w:after="120"/>
              <w:jc w:val="both"/>
              <w:rPr>
                <w:rFonts w:eastAsia="Aptos" w:cstheme="minorHAnsi"/>
                <w:b/>
                <w:bCs/>
                <w:sz w:val="24"/>
                <w:szCs w:val="24"/>
              </w:rPr>
            </w:pPr>
            <w:r w:rsidRPr="00712B6A">
              <w:rPr>
                <w:rFonts w:eastAsia="Aptos" w:cstheme="minorHAnsi"/>
                <w:b/>
                <w:bCs/>
                <w:sz w:val="24"/>
                <w:szCs w:val="24"/>
              </w:rPr>
              <w:t>Action</w:t>
            </w:r>
          </w:p>
        </w:tc>
        <w:tc>
          <w:tcPr>
            <w:tcW w:w="2250" w:type="dxa"/>
          </w:tcPr>
          <w:p w14:paraId="101F2A4D" w14:textId="0ED8FA70" w:rsidR="74B9C097" w:rsidRPr="00712B6A" w:rsidRDefault="10F558A5" w:rsidP="27A6E332">
            <w:pPr>
              <w:spacing w:after="120"/>
              <w:jc w:val="both"/>
              <w:rPr>
                <w:rFonts w:eastAsia="Aptos" w:cstheme="minorHAnsi"/>
                <w:b/>
                <w:bCs/>
                <w:sz w:val="24"/>
                <w:szCs w:val="24"/>
              </w:rPr>
            </w:pPr>
            <w:r w:rsidRPr="00712B6A">
              <w:rPr>
                <w:rFonts w:eastAsia="Aptos" w:cstheme="minorHAnsi"/>
                <w:b/>
                <w:bCs/>
                <w:sz w:val="24"/>
                <w:szCs w:val="24"/>
              </w:rPr>
              <w:t>Deliverable</w:t>
            </w:r>
          </w:p>
        </w:tc>
        <w:tc>
          <w:tcPr>
            <w:tcW w:w="1305" w:type="dxa"/>
          </w:tcPr>
          <w:p w14:paraId="1BEC6C7A" w14:textId="2ABCABD0" w:rsidR="74B9C097" w:rsidRPr="00712B6A" w:rsidRDefault="6980E536" w:rsidP="27A6E332">
            <w:pPr>
              <w:spacing w:after="120" w:line="276" w:lineRule="auto"/>
              <w:jc w:val="both"/>
              <w:rPr>
                <w:rFonts w:eastAsia="Aptos" w:cstheme="minorHAnsi"/>
                <w:b/>
                <w:bCs/>
                <w:sz w:val="24"/>
                <w:szCs w:val="24"/>
              </w:rPr>
            </w:pPr>
            <w:r w:rsidRPr="00712B6A">
              <w:rPr>
                <w:rFonts w:eastAsia="Aptos" w:cstheme="minorHAnsi"/>
                <w:b/>
                <w:bCs/>
                <w:sz w:val="24"/>
                <w:szCs w:val="24"/>
              </w:rPr>
              <w:t xml:space="preserve">Estimate# working </w:t>
            </w:r>
            <w:r w:rsidR="10F558A5" w:rsidRPr="00712B6A">
              <w:rPr>
                <w:rFonts w:eastAsia="Aptos" w:cstheme="minorHAnsi"/>
                <w:b/>
                <w:bCs/>
                <w:sz w:val="24"/>
                <w:szCs w:val="24"/>
              </w:rPr>
              <w:t>day</w:t>
            </w:r>
          </w:p>
        </w:tc>
        <w:tc>
          <w:tcPr>
            <w:tcW w:w="1362" w:type="dxa"/>
          </w:tcPr>
          <w:p w14:paraId="2ED1298C" w14:textId="61289AFE" w:rsidR="74B9C097" w:rsidRPr="00712B6A" w:rsidRDefault="553F2083" w:rsidP="27A6E332">
            <w:pPr>
              <w:spacing w:after="120" w:line="276" w:lineRule="auto"/>
              <w:jc w:val="both"/>
              <w:rPr>
                <w:rFonts w:eastAsia="Aptos" w:cstheme="minorHAnsi"/>
                <w:b/>
                <w:bCs/>
                <w:sz w:val="24"/>
                <w:szCs w:val="24"/>
              </w:rPr>
            </w:pPr>
            <w:r w:rsidRPr="00712B6A">
              <w:rPr>
                <w:rFonts w:eastAsia="Aptos" w:cstheme="minorHAnsi"/>
                <w:b/>
                <w:bCs/>
                <w:sz w:val="24"/>
                <w:szCs w:val="24"/>
              </w:rPr>
              <w:t>Period</w:t>
            </w:r>
          </w:p>
        </w:tc>
      </w:tr>
      <w:tr w:rsidR="39448BFE" w:rsidRPr="00712B6A" w14:paraId="794D286D" w14:textId="77777777" w:rsidTr="7A0219E6">
        <w:trPr>
          <w:trHeight w:val="269"/>
        </w:trPr>
        <w:tc>
          <w:tcPr>
            <w:tcW w:w="625" w:type="dxa"/>
            <w:shd w:val="clear" w:color="auto" w:fill="E2EFD9" w:themeFill="accent6" w:themeFillTint="33"/>
          </w:tcPr>
          <w:p w14:paraId="094AB222" w14:textId="65825F1B" w:rsidR="24992051" w:rsidRPr="00712B6A" w:rsidRDefault="67BBDA9B" w:rsidP="27A6E332">
            <w:pPr>
              <w:spacing w:after="120"/>
              <w:jc w:val="both"/>
              <w:rPr>
                <w:rFonts w:eastAsia="Aptos" w:cstheme="minorHAnsi"/>
                <w:b/>
                <w:bCs/>
                <w:sz w:val="24"/>
                <w:szCs w:val="24"/>
              </w:rPr>
            </w:pPr>
            <w:r w:rsidRPr="00712B6A">
              <w:rPr>
                <w:rFonts w:eastAsia="Aptos" w:cstheme="minorHAnsi"/>
                <w:b/>
                <w:bCs/>
                <w:sz w:val="24"/>
                <w:szCs w:val="24"/>
              </w:rPr>
              <w:t>1</w:t>
            </w:r>
          </w:p>
        </w:tc>
        <w:tc>
          <w:tcPr>
            <w:tcW w:w="3600" w:type="dxa"/>
            <w:shd w:val="clear" w:color="auto" w:fill="E2EFD9" w:themeFill="accent6" w:themeFillTint="33"/>
          </w:tcPr>
          <w:p w14:paraId="07269CA1" w14:textId="5549E27A" w:rsidR="24992051" w:rsidRPr="00712B6A" w:rsidRDefault="67BBDA9B" w:rsidP="27A6E332">
            <w:pPr>
              <w:spacing w:after="120"/>
              <w:jc w:val="both"/>
              <w:rPr>
                <w:rFonts w:eastAsia="Aptos" w:cstheme="minorHAnsi"/>
                <w:b/>
                <w:bCs/>
                <w:sz w:val="24"/>
                <w:szCs w:val="24"/>
              </w:rPr>
            </w:pPr>
            <w:r w:rsidRPr="00712B6A">
              <w:rPr>
                <w:rFonts w:eastAsia="Aptos" w:cstheme="minorHAnsi"/>
                <w:b/>
                <w:bCs/>
                <w:sz w:val="24"/>
                <w:szCs w:val="24"/>
              </w:rPr>
              <w:t>Kick off and inception</w:t>
            </w:r>
          </w:p>
        </w:tc>
        <w:tc>
          <w:tcPr>
            <w:tcW w:w="2250" w:type="dxa"/>
            <w:shd w:val="clear" w:color="auto" w:fill="E2EFD9" w:themeFill="accent6" w:themeFillTint="33"/>
          </w:tcPr>
          <w:p w14:paraId="6622F52F" w14:textId="026F2D1F" w:rsidR="39448BFE" w:rsidRPr="00712B6A" w:rsidRDefault="39448BFE" w:rsidP="27A6E332">
            <w:pPr>
              <w:spacing w:after="120"/>
              <w:jc w:val="both"/>
              <w:rPr>
                <w:rFonts w:eastAsia="Aptos" w:cstheme="minorHAnsi"/>
                <w:sz w:val="24"/>
                <w:szCs w:val="24"/>
              </w:rPr>
            </w:pPr>
          </w:p>
        </w:tc>
        <w:tc>
          <w:tcPr>
            <w:tcW w:w="1305" w:type="dxa"/>
            <w:shd w:val="clear" w:color="auto" w:fill="E2EFD9" w:themeFill="accent6" w:themeFillTint="33"/>
          </w:tcPr>
          <w:p w14:paraId="36AABAB3" w14:textId="1D803A44" w:rsidR="39448BFE" w:rsidRPr="00712B6A" w:rsidRDefault="1A8C95CE" w:rsidP="27A6E332">
            <w:pPr>
              <w:spacing w:after="120" w:line="276" w:lineRule="auto"/>
              <w:jc w:val="both"/>
              <w:rPr>
                <w:rFonts w:eastAsia="Aptos" w:cstheme="minorHAnsi"/>
                <w:b/>
                <w:bCs/>
                <w:sz w:val="24"/>
                <w:szCs w:val="24"/>
              </w:rPr>
            </w:pPr>
            <w:r w:rsidRPr="00712B6A">
              <w:rPr>
                <w:rFonts w:eastAsia="Aptos" w:cstheme="minorHAnsi"/>
                <w:b/>
                <w:bCs/>
                <w:sz w:val="24"/>
                <w:szCs w:val="24"/>
              </w:rPr>
              <w:t>10</w:t>
            </w:r>
          </w:p>
        </w:tc>
        <w:tc>
          <w:tcPr>
            <w:tcW w:w="1362" w:type="dxa"/>
            <w:shd w:val="clear" w:color="auto" w:fill="E2EFD9" w:themeFill="accent6" w:themeFillTint="33"/>
          </w:tcPr>
          <w:p w14:paraId="40FADED4" w14:textId="6C70A0AC" w:rsidR="39448BFE" w:rsidRPr="00712B6A" w:rsidRDefault="78BFFDC1" w:rsidP="27A6E332">
            <w:pPr>
              <w:spacing w:after="120" w:line="276" w:lineRule="auto"/>
              <w:jc w:val="both"/>
              <w:rPr>
                <w:rFonts w:eastAsia="Aptos" w:cstheme="minorHAnsi"/>
                <w:b/>
                <w:bCs/>
                <w:sz w:val="24"/>
                <w:szCs w:val="24"/>
              </w:rPr>
            </w:pPr>
            <w:r w:rsidRPr="00712B6A">
              <w:rPr>
                <w:rFonts w:eastAsia="Aptos" w:cstheme="minorHAnsi"/>
                <w:b/>
                <w:bCs/>
                <w:sz w:val="24"/>
                <w:szCs w:val="24"/>
              </w:rPr>
              <w:t>March</w:t>
            </w:r>
            <w:r w:rsidR="2DE5259A" w:rsidRPr="00712B6A">
              <w:rPr>
                <w:rFonts w:eastAsia="Aptos" w:cstheme="minorHAnsi"/>
                <w:b/>
                <w:bCs/>
                <w:sz w:val="24"/>
                <w:szCs w:val="24"/>
              </w:rPr>
              <w:t xml:space="preserve"> 202</w:t>
            </w:r>
            <w:r w:rsidR="0E575B48" w:rsidRPr="00712B6A">
              <w:rPr>
                <w:rFonts w:eastAsia="Aptos" w:cstheme="minorHAnsi"/>
                <w:b/>
                <w:bCs/>
                <w:sz w:val="24"/>
                <w:szCs w:val="24"/>
              </w:rPr>
              <w:t>6</w:t>
            </w:r>
          </w:p>
        </w:tc>
      </w:tr>
      <w:tr w:rsidR="74B9C097" w:rsidRPr="00712B6A" w14:paraId="2500B421" w14:textId="77777777" w:rsidTr="7A0219E6">
        <w:trPr>
          <w:trHeight w:val="269"/>
        </w:trPr>
        <w:tc>
          <w:tcPr>
            <w:tcW w:w="625" w:type="dxa"/>
          </w:tcPr>
          <w:p w14:paraId="64384EE2" w14:textId="5BDB569B" w:rsidR="74B9C097" w:rsidRPr="00712B6A" w:rsidRDefault="7BE45883" w:rsidP="27A6E332">
            <w:pPr>
              <w:spacing w:after="120"/>
              <w:jc w:val="both"/>
              <w:rPr>
                <w:rFonts w:eastAsia="Aptos" w:cstheme="minorHAnsi"/>
                <w:b/>
                <w:bCs/>
                <w:sz w:val="24"/>
                <w:szCs w:val="24"/>
              </w:rPr>
            </w:pPr>
            <w:r w:rsidRPr="00712B6A">
              <w:rPr>
                <w:rFonts w:eastAsia="Aptos" w:cstheme="minorHAnsi"/>
                <w:b/>
                <w:bCs/>
                <w:sz w:val="24"/>
                <w:szCs w:val="24"/>
              </w:rPr>
              <w:t>1.1</w:t>
            </w:r>
          </w:p>
        </w:tc>
        <w:tc>
          <w:tcPr>
            <w:tcW w:w="3600" w:type="dxa"/>
          </w:tcPr>
          <w:p w14:paraId="73FFB93D" w14:textId="1427985D" w:rsidR="74B9C097" w:rsidRPr="00712B6A" w:rsidRDefault="10F558A5" w:rsidP="27A6E332">
            <w:pPr>
              <w:spacing w:after="120"/>
              <w:jc w:val="both"/>
              <w:rPr>
                <w:rFonts w:eastAsia="Aptos" w:cstheme="minorHAnsi"/>
                <w:color w:val="000000" w:themeColor="text1"/>
                <w:sz w:val="24"/>
                <w:szCs w:val="24"/>
              </w:rPr>
            </w:pPr>
            <w:r w:rsidRPr="00712B6A">
              <w:rPr>
                <w:rFonts w:eastAsia="Aptos" w:cstheme="minorHAnsi"/>
                <w:sz w:val="24"/>
                <w:szCs w:val="24"/>
              </w:rPr>
              <w:t xml:space="preserve">Kick-off meeting </w:t>
            </w:r>
          </w:p>
        </w:tc>
        <w:tc>
          <w:tcPr>
            <w:tcW w:w="2250" w:type="dxa"/>
          </w:tcPr>
          <w:p w14:paraId="59110E7E" w14:textId="2EFDEC91" w:rsidR="74B9C097" w:rsidRPr="00712B6A" w:rsidRDefault="167B00EF" w:rsidP="27A6E332">
            <w:pPr>
              <w:spacing w:after="120"/>
              <w:jc w:val="both"/>
              <w:rPr>
                <w:rFonts w:eastAsia="Aptos" w:cstheme="minorHAnsi"/>
                <w:sz w:val="24"/>
                <w:szCs w:val="24"/>
              </w:rPr>
            </w:pPr>
            <w:r w:rsidRPr="00712B6A">
              <w:rPr>
                <w:rFonts w:eastAsia="Aptos" w:cstheme="minorHAnsi"/>
                <w:sz w:val="24"/>
                <w:szCs w:val="24"/>
              </w:rPr>
              <w:t xml:space="preserve"> </w:t>
            </w:r>
          </w:p>
        </w:tc>
        <w:tc>
          <w:tcPr>
            <w:tcW w:w="1305" w:type="dxa"/>
          </w:tcPr>
          <w:p w14:paraId="2E66C58C" w14:textId="580B4B51" w:rsidR="7996F041" w:rsidRPr="00712B6A" w:rsidRDefault="00DA5DEB" w:rsidP="27A6E332">
            <w:pPr>
              <w:spacing w:after="120" w:line="276" w:lineRule="auto"/>
              <w:jc w:val="both"/>
              <w:rPr>
                <w:rFonts w:eastAsia="Aptos" w:cstheme="minorHAnsi"/>
                <w:sz w:val="24"/>
                <w:szCs w:val="24"/>
              </w:rPr>
            </w:pPr>
            <w:r w:rsidRPr="00712B6A">
              <w:rPr>
                <w:rFonts w:eastAsia="Aptos" w:cstheme="minorHAnsi"/>
                <w:sz w:val="24"/>
                <w:szCs w:val="24"/>
              </w:rPr>
              <w:t>0.5</w:t>
            </w:r>
          </w:p>
        </w:tc>
        <w:tc>
          <w:tcPr>
            <w:tcW w:w="1362" w:type="dxa"/>
          </w:tcPr>
          <w:p w14:paraId="57A23250" w14:textId="0A77D2AC" w:rsidR="74B9C097" w:rsidRPr="00712B6A" w:rsidRDefault="74B9C097" w:rsidP="27A6E332">
            <w:pPr>
              <w:spacing w:after="120" w:line="276" w:lineRule="auto"/>
              <w:jc w:val="both"/>
              <w:rPr>
                <w:rFonts w:eastAsia="Aptos" w:cstheme="minorHAnsi"/>
                <w:b/>
                <w:bCs/>
                <w:sz w:val="24"/>
                <w:szCs w:val="24"/>
              </w:rPr>
            </w:pPr>
          </w:p>
        </w:tc>
      </w:tr>
      <w:tr w:rsidR="39448BFE" w:rsidRPr="00712B6A" w14:paraId="79331B3A" w14:textId="77777777" w:rsidTr="7A0219E6">
        <w:trPr>
          <w:trHeight w:val="300"/>
        </w:trPr>
        <w:tc>
          <w:tcPr>
            <w:tcW w:w="625" w:type="dxa"/>
          </w:tcPr>
          <w:p w14:paraId="3920ECDF" w14:textId="303B2B61" w:rsidR="39448BFE" w:rsidRPr="00712B6A" w:rsidRDefault="7BE45883" w:rsidP="27A6E332">
            <w:pPr>
              <w:spacing w:after="120"/>
              <w:jc w:val="both"/>
              <w:rPr>
                <w:rFonts w:eastAsia="Aptos" w:cstheme="minorHAnsi"/>
                <w:b/>
                <w:bCs/>
                <w:sz w:val="24"/>
                <w:szCs w:val="24"/>
              </w:rPr>
            </w:pPr>
            <w:r w:rsidRPr="00712B6A">
              <w:rPr>
                <w:rFonts w:eastAsia="Aptos" w:cstheme="minorHAnsi"/>
                <w:b/>
                <w:bCs/>
                <w:sz w:val="24"/>
                <w:szCs w:val="24"/>
              </w:rPr>
              <w:t>1.2</w:t>
            </w:r>
          </w:p>
        </w:tc>
        <w:tc>
          <w:tcPr>
            <w:tcW w:w="3600" w:type="dxa"/>
          </w:tcPr>
          <w:p w14:paraId="14D29909" w14:textId="77777777" w:rsidR="00467C01" w:rsidRPr="00712B6A" w:rsidRDefault="6DD72794" w:rsidP="27A6E332">
            <w:pPr>
              <w:spacing w:after="120"/>
              <w:jc w:val="both"/>
              <w:rPr>
                <w:rFonts w:eastAsia="Aptos" w:cstheme="minorHAnsi"/>
                <w:color w:val="000000" w:themeColor="text1"/>
                <w:sz w:val="24"/>
                <w:szCs w:val="24"/>
              </w:rPr>
            </w:pPr>
            <w:r w:rsidRPr="00712B6A">
              <w:rPr>
                <w:rFonts w:eastAsia="Aptos" w:cstheme="minorHAnsi"/>
                <w:sz w:val="24"/>
                <w:szCs w:val="24"/>
              </w:rPr>
              <w:t>Desk review</w:t>
            </w:r>
            <w:r w:rsidR="507D89CB" w:rsidRPr="00712B6A">
              <w:rPr>
                <w:rFonts w:eastAsia="Aptos" w:cstheme="minorHAnsi"/>
                <w:sz w:val="24"/>
                <w:szCs w:val="24"/>
              </w:rPr>
              <w:t xml:space="preserve">, </w:t>
            </w:r>
          </w:p>
          <w:p w14:paraId="386A6781" w14:textId="0FCF0A80" w:rsidR="0B2AE1B6" w:rsidRPr="00712B6A" w:rsidRDefault="6DD72794" w:rsidP="27A6E332">
            <w:pPr>
              <w:spacing w:after="120"/>
              <w:jc w:val="both"/>
              <w:rPr>
                <w:rFonts w:eastAsia="Aptos" w:cstheme="minorHAnsi"/>
                <w:color w:val="000000" w:themeColor="text1"/>
                <w:sz w:val="24"/>
                <w:szCs w:val="24"/>
              </w:rPr>
            </w:pPr>
            <w:r w:rsidRPr="00712B6A">
              <w:rPr>
                <w:rFonts w:eastAsia="Aptos" w:cstheme="minorHAnsi"/>
                <w:sz w:val="24"/>
                <w:szCs w:val="24"/>
              </w:rPr>
              <w:t>Develop Evaluation matrix</w:t>
            </w:r>
          </w:p>
        </w:tc>
        <w:tc>
          <w:tcPr>
            <w:tcW w:w="2250" w:type="dxa"/>
          </w:tcPr>
          <w:p w14:paraId="57758BF1" w14:textId="79CD316D" w:rsidR="39448BFE" w:rsidRPr="00712B6A" w:rsidRDefault="39448BFE" w:rsidP="27A6E332">
            <w:pPr>
              <w:spacing w:after="120"/>
              <w:jc w:val="both"/>
              <w:rPr>
                <w:rFonts w:eastAsia="Aptos" w:cstheme="minorHAnsi"/>
                <w:sz w:val="24"/>
                <w:szCs w:val="24"/>
              </w:rPr>
            </w:pPr>
          </w:p>
        </w:tc>
        <w:tc>
          <w:tcPr>
            <w:tcW w:w="1305" w:type="dxa"/>
          </w:tcPr>
          <w:p w14:paraId="235BCBCB" w14:textId="466AD163" w:rsidR="39448BFE" w:rsidRPr="00712B6A" w:rsidRDefault="00B94725" w:rsidP="27A6E332">
            <w:pPr>
              <w:spacing w:after="120" w:line="276" w:lineRule="auto"/>
              <w:jc w:val="both"/>
              <w:rPr>
                <w:rFonts w:eastAsia="Aptos" w:cstheme="minorHAnsi"/>
                <w:sz w:val="24"/>
                <w:szCs w:val="24"/>
              </w:rPr>
            </w:pPr>
            <w:r w:rsidRPr="00712B6A">
              <w:rPr>
                <w:rFonts w:eastAsia="Aptos" w:cstheme="minorHAnsi"/>
                <w:sz w:val="24"/>
                <w:szCs w:val="24"/>
              </w:rPr>
              <w:t>5</w:t>
            </w:r>
          </w:p>
        </w:tc>
        <w:tc>
          <w:tcPr>
            <w:tcW w:w="1362" w:type="dxa"/>
          </w:tcPr>
          <w:p w14:paraId="4315307D" w14:textId="621850CE" w:rsidR="39448BFE" w:rsidRPr="00712B6A" w:rsidRDefault="39448BFE" w:rsidP="27A6E332">
            <w:pPr>
              <w:spacing w:after="120" w:line="276" w:lineRule="auto"/>
              <w:jc w:val="both"/>
              <w:rPr>
                <w:rFonts w:eastAsia="Aptos" w:cstheme="minorHAnsi"/>
                <w:b/>
                <w:bCs/>
                <w:sz w:val="24"/>
                <w:szCs w:val="24"/>
              </w:rPr>
            </w:pPr>
          </w:p>
        </w:tc>
      </w:tr>
      <w:tr w:rsidR="39448BFE" w:rsidRPr="00712B6A" w14:paraId="0373E0EC" w14:textId="77777777" w:rsidTr="7A0219E6">
        <w:trPr>
          <w:trHeight w:val="494"/>
        </w:trPr>
        <w:tc>
          <w:tcPr>
            <w:tcW w:w="625" w:type="dxa"/>
          </w:tcPr>
          <w:p w14:paraId="429CAFB7" w14:textId="1D8790F0" w:rsidR="39448BFE" w:rsidRPr="00712B6A" w:rsidRDefault="7BE45883" w:rsidP="27A6E332">
            <w:pPr>
              <w:spacing w:after="120"/>
              <w:jc w:val="both"/>
              <w:rPr>
                <w:rFonts w:eastAsia="Aptos" w:cstheme="minorHAnsi"/>
                <w:b/>
                <w:bCs/>
                <w:sz w:val="24"/>
                <w:szCs w:val="24"/>
              </w:rPr>
            </w:pPr>
            <w:r w:rsidRPr="00712B6A">
              <w:rPr>
                <w:rFonts w:eastAsia="Aptos" w:cstheme="minorHAnsi"/>
                <w:b/>
                <w:bCs/>
                <w:sz w:val="24"/>
                <w:szCs w:val="24"/>
              </w:rPr>
              <w:t>1.3</w:t>
            </w:r>
          </w:p>
        </w:tc>
        <w:tc>
          <w:tcPr>
            <w:tcW w:w="3600" w:type="dxa"/>
          </w:tcPr>
          <w:p w14:paraId="4E21536F" w14:textId="08D13C58" w:rsidR="39448BFE" w:rsidRPr="00712B6A" w:rsidRDefault="11CFC960" w:rsidP="27A6E332">
            <w:pPr>
              <w:spacing w:after="120"/>
              <w:jc w:val="both"/>
              <w:rPr>
                <w:rFonts w:eastAsia="Aptos" w:cstheme="minorHAnsi"/>
                <w:color w:val="000000" w:themeColor="text1"/>
                <w:sz w:val="24"/>
                <w:szCs w:val="24"/>
              </w:rPr>
            </w:pPr>
            <w:r w:rsidRPr="00712B6A">
              <w:rPr>
                <w:rFonts w:eastAsia="Aptos" w:cstheme="minorHAnsi"/>
                <w:sz w:val="24"/>
                <w:szCs w:val="24"/>
              </w:rPr>
              <w:t>Draft Inception Report</w:t>
            </w:r>
          </w:p>
        </w:tc>
        <w:tc>
          <w:tcPr>
            <w:tcW w:w="2250" w:type="dxa"/>
          </w:tcPr>
          <w:p w14:paraId="0C17E3E5" w14:textId="4D62BB90" w:rsidR="542D251E" w:rsidRPr="00712B6A" w:rsidRDefault="03B24B47" w:rsidP="27A6E332">
            <w:pPr>
              <w:spacing w:after="120"/>
              <w:jc w:val="both"/>
              <w:rPr>
                <w:rFonts w:eastAsia="Aptos" w:cstheme="minorHAnsi"/>
                <w:sz w:val="24"/>
                <w:szCs w:val="24"/>
              </w:rPr>
            </w:pPr>
            <w:r w:rsidRPr="00712B6A">
              <w:rPr>
                <w:rFonts w:eastAsia="Aptos" w:cstheme="minorHAnsi"/>
                <w:sz w:val="24"/>
                <w:szCs w:val="24"/>
              </w:rPr>
              <w:t>Draft Inception Report</w:t>
            </w:r>
          </w:p>
        </w:tc>
        <w:tc>
          <w:tcPr>
            <w:tcW w:w="1305" w:type="dxa"/>
          </w:tcPr>
          <w:p w14:paraId="20562661" w14:textId="4D17A424" w:rsidR="39448BFE" w:rsidRPr="00712B6A" w:rsidRDefault="00B94725" w:rsidP="27A6E332">
            <w:pPr>
              <w:spacing w:after="120" w:line="276" w:lineRule="auto"/>
              <w:jc w:val="both"/>
              <w:rPr>
                <w:rFonts w:eastAsia="Aptos" w:cstheme="minorHAnsi"/>
                <w:sz w:val="24"/>
                <w:szCs w:val="24"/>
              </w:rPr>
            </w:pPr>
            <w:r w:rsidRPr="00712B6A">
              <w:rPr>
                <w:rFonts w:eastAsia="Aptos" w:cstheme="minorHAnsi"/>
                <w:sz w:val="24"/>
                <w:szCs w:val="24"/>
              </w:rPr>
              <w:t>2.5</w:t>
            </w:r>
          </w:p>
        </w:tc>
        <w:tc>
          <w:tcPr>
            <w:tcW w:w="1362" w:type="dxa"/>
          </w:tcPr>
          <w:p w14:paraId="5F765CFB" w14:textId="38DD719C" w:rsidR="39448BFE" w:rsidRPr="00712B6A" w:rsidRDefault="39448BFE" w:rsidP="27A6E332">
            <w:pPr>
              <w:spacing w:after="120" w:line="276" w:lineRule="auto"/>
              <w:jc w:val="both"/>
              <w:rPr>
                <w:rFonts w:eastAsia="Aptos" w:cstheme="minorHAnsi"/>
                <w:b/>
                <w:bCs/>
                <w:sz w:val="24"/>
                <w:szCs w:val="24"/>
              </w:rPr>
            </w:pPr>
          </w:p>
        </w:tc>
      </w:tr>
      <w:tr w:rsidR="74B9C097" w:rsidRPr="00712B6A" w14:paraId="49590B24" w14:textId="77777777" w:rsidTr="7A0219E6">
        <w:trPr>
          <w:trHeight w:val="300"/>
        </w:trPr>
        <w:tc>
          <w:tcPr>
            <w:tcW w:w="625" w:type="dxa"/>
          </w:tcPr>
          <w:p w14:paraId="4C0FD562" w14:textId="3469C144" w:rsidR="74B9C097" w:rsidRPr="00712B6A" w:rsidRDefault="7BE45883" w:rsidP="27A6E332">
            <w:pPr>
              <w:spacing w:after="120"/>
              <w:jc w:val="both"/>
              <w:rPr>
                <w:rFonts w:eastAsia="Aptos" w:cstheme="minorHAnsi"/>
                <w:b/>
                <w:bCs/>
                <w:sz w:val="24"/>
                <w:szCs w:val="24"/>
              </w:rPr>
            </w:pPr>
            <w:r w:rsidRPr="00712B6A">
              <w:rPr>
                <w:rFonts w:eastAsia="Aptos" w:cstheme="minorHAnsi"/>
                <w:b/>
                <w:bCs/>
                <w:sz w:val="24"/>
                <w:szCs w:val="24"/>
              </w:rPr>
              <w:t>1.4</w:t>
            </w:r>
          </w:p>
        </w:tc>
        <w:tc>
          <w:tcPr>
            <w:tcW w:w="3600" w:type="dxa"/>
          </w:tcPr>
          <w:p w14:paraId="054DAD5E" w14:textId="519AA18A" w:rsidR="74B9C097" w:rsidRPr="00712B6A" w:rsidRDefault="10F558A5" w:rsidP="27A6E332">
            <w:pPr>
              <w:pStyle w:val="ListParagraph"/>
              <w:spacing w:after="120"/>
              <w:ind w:left="159" w:hanging="159"/>
              <w:jc w:val="both"/>
              <w:rPr>
                <w:rFonts w:eastAsia="Aptos" w:cstheme="minorHAnsi"/>
                <w:color w:val="000000" w:themeColor="text1"/>
                <w:sz w:val="24"/>
                <w:szCs w:val="24"/>
              </w:rPr>
            </w:pPr>
            <w:r w:rsidRPr="00712B6A">
              <w:rPr>
                <w:rFonts w:eastAsia="Aptos" w:cstheme="minorHAnsi"/>
                <w:sz w:val="24"/>
                <w:szCs w:val="24"/>
              </w:rPr>
              <w:t>Inclusion of feedback (ADA and WVA) to</w:t>
            </w:r>
            <w:r w:rsidR="507D89CB" w:rsidRPr="00712B6A">
              <w:rPr>
                <w:rFonts w:eastAsia="Aptos" w:cstheme="minorHAnsi"/>
                <w:sz w:val="24"/>
                <w:szCs w:val="24"/>
              </w:rPr>
              <w:t xml:space="preserve"> </w:t>
            </w:r>
            <w:r w:rsidRPr="00712B6A">
              <w:rPr>
                <w:rFonts w:eastAsia="Aptos" w:cstheme="minorHAnsi"/>
                <w:sz w:val="24"/>
                <w:szCs w:val="24"/>
              </w:rPr>
              <w:t>Inception report</w:t>
            </w:r>
          </w:p>
        </w:tc>
        <w:tc>
          <w:tcPr>
            <w:tcW w:w="2250" w:type="dxa"/>
          </w:tcPr>
          <w:p w14:paraId="4ED45007" w14:textId="4A766212" w:rsidR="74B9C097" w:rsidRPr="00712B6A" w:rsidRDefault="10F558A5" w:rsidP="27A6E332">
            <w:pPr>
              <w:spacing w:after="120"/>
              <w:jc w:val="both"/>
              <w:rPr>
                <w:rFonts w:eastAsia="Aptos" w:cstheme="minorHAnsi"/>
                <w:sz w:val="24"/>
                <w:szCs w:val="24"/>
              </w:rPr>
            </w:pPr>
            <w:r w:rsidRPr="00712B6A">
              <w:rPr>
                <w:rFonts w:eastAsia="Aptos" w:cstheme="minorHAnsi"/>
                <w:sz w:val="24"/>
                <w:szCs w:val="24"/>
              </w:rPr>
              <w:t>Final Inception Report</w:t>
            </w:r>
          </w:p>
          <w:p w14:paraId="4A2B6B73" w14:textId="7BE6A841" w:rsidR="74B9C097" w:rsidRPr="00712B6A" w:rsidRDefault="7ED2C2BE" w:rsidP="27A6E332">
            <w:pPr>
              <w:spacing w:after="120"/>
              <w:jc w:val="both"/>
              <w:rPr>
                <w:rFonts w:eastAsia="Aptos" w:cstheme="minorHAnsi"/>
                <w:sz w:val="24"/>
                <w:szCs w:val="24"/>
              </w:rPr>
            </w:pPr>
            <w:r w:rsidRPr="00712B6A">
              <w:rPr>
                <w:rFonts w:eastAsia="Aptos" w:cstheme="minorHAnsi"/>
                <w:sz w:val="24"/>
                <w:szCs w:val="24"/>
              </w:rPr>
              <w:t>Feedback Matrix</w:t>
            </w:r>
          </w:p>
        </w:tc>
        <w:tc>
          <w:tcPr>
            <w:tcW w:w="1305" w:type="dxa"/>
          </w:tcPr>
          <w:p w14:paraId="7E86FEC9" w14:textId="2A972B95" w:rsidR="74B9C097" w:rsidRPr="00712B6A" w:rsidRDefault="00DA5DEB" w:rsidP="27A6E332">
            <w:pPr>
              <w:spacing w:after="120" w:line="276" w:lineRule="auto"/>
              <w:jc w:val="both"/>
              <w:rPr>
                <w:rFonts w:eastAsia="Aptos" w:cstheme="minorHAnsi"/>
                <w:sz w:val="24"/>
                <w:szCs w:val="24"/>
              </w:rPr>
            </w:pPr>
            <w:r w:rsidRPr="00712B6A">
              <w:rPr>
                <w:rFonts w:eastAsia="Aptos" w:cstheme="minorHAnsi"/>
                <w:sz w:val="24"/>
                <w:szCs w:val="24"/>
              </w:rPr>
              <w:t>2</w:t>
            </w:r>
          </w:p>
        </w:tc>
        <w:tc>
          <w:tcPr>
            <w:tcW w:w="1362" w:type="dxa"/>
          </w:tcPr>
          <w:p w14:paraId="6175DA29" w14:textId="0A77D2AC" w:rsidR="74B9C097" w:rsidRPr="00712B6A" w:rsidRDefault="74B9C097" w:rsidP="27A6E332">
            <w:pPr>
              <w:spacing w:after="120" w:line="276" w:lineRule="auto"/>
              <w:jc w:val="both"/>
              <w:rPr>
                <w:rFonts w:eastAsia="Aptos" w:cstheme="minorHAnsi"/>
                <w:b/>
                <w:bCs/>
                <w:sz w:val="24"/>
                <w:szCs w:val="24"/>
              </w:rPr>
            </w:pPr>
          </w:p>
        </w:tc>
      </w:tr>
      <w:tr w:rsidR="39448BFE" w:rsidRPr="00712B6A" w14:paraId="79BA2DEE" w14:textId="77777777" w:rsidTr="7A0219E6">
        <w:trPr>
          <w:trHeight w:val="300"/>
        </w:trPr>
        <w:tc>
          <w:tcPr>
            <w:tcW w:w="625" w:type="dxa"/>
            <w:shd w:val="clear" w:color="auto" w:fill="E2EFD9" w:themeFill="accent6" w:themeFillTint="33"/>
          </w:tcPr>
          <w:p w14:paraId="4675377D" w14:textId="7A911924" w:rsidR="7576CBB6" w:rsidRPr="00712B6A" w:rsidRDefault="4A0E1829" w:rsidP="27A6E332">
            <w:pPr>
              <w:spacing w:after="120"/>
              <w:jc w:val="both"/>
              <w:rPr>
                <w:rFonts w:eastAsia="Aptos" w:cstheme="minorHAnsi"/>
                <w:b/>
                <w:bCs/>
                <w:sz w:val="24"/>
                <w:szCs w:val="24"/>
              </w:rPr>
            </w:pPr>
            <w:r w:rsidRPr="00712B6A">
              <w:rPr>
                <w:rFonts w:eastAsia="Aptos" w:cstheme="minorHAnsi"/>
                <w:b/>
                <w:bCs/>
                <w:sz w:val="24"/>
                <w:szCs w:val="24"/>
              </w:rPr>
              <w:t>2</w:t>
            </w:r>
          </w:p>
        </w:tc>
        <w:tc>
          <w:tcPr>
            <w:tcW w:w="3600" w:type="dxa"/>
            <w:shd w:val="clear" w:color="auto" w:fill="E2EFD9" w:themeFill="accent6" w:themeFillTint="33"/>
          </w:tcPr>
          <w:p w14:paraId="4FAAB257" w14:textId="400ABEC2" w:rsidR="7576CBB6" w:rsidRPr="00712B6A" w:rsidRDefault="4A0E1829" w:rsidP="27A6E332">
            <w:pPr>
              <w:spacing w:after="120"/>
              <w:jc w:val="both"/>
              <w:rPr>
                <w:rFonts w:eastAsia="Aptos" w:cstheme="minorHAnsi"/>
                <w:b/>
                <w:bCs/>
                <w:color w:val="000000" w:themeColor="text1"/>
                <w:sz w:val="24"/>
                <w:szCs w:val="24"/>
              </w:rPr>
            </w:pPr>
            <w:r w:rsidRPr="00712B6A">
              <w:rPr>
                <w:rFonts w:eastAsia="Aptos" w:cstheme="minorHAnsi"/>
                <w:b/>
                <w:bCs/>
                <w:sz w:val="24"/>
                <w:szCs w:val="24"/>
              </w:rPr>
              <w:t>Data collection</w:t>
            </w:r>
            <w:r w:rsidR="00903692" w:rsidRPr="00712B6A">
              <w:rPr>
                <w:rFonts w:eastAsia="Aptos" w:cstheme="minorHAnsi"/>
                <w:b/>
                <w:bCs/>
                <w:sz w:val="24"/>
                <w:szCs w:val="24"/>
              </w:rPr>
              <w:t xml:space="preserve"> in field</w:t>
            </w:r>
          </w:p>
        </w:tc>
        <w:tc>
          <w:tcPr>
            <w:tcW w:w="2250" w:type="dxa"/>
            <w:shd w:val="clear" w:color="auto" w:fill="E2EFD9" w:themeFill="accent6" w:themeFillTint="33"/>
          </w:tcPr>
          <w:p w14:paraId="083E8027" w14:textId="3CF4A8E6" w:rsidR="39448BFE" w:rsidRPr="00712B6A" w:rsidRDefault="39448BFE" w:rsidP="27A6E332">
            <w:pPr>
              <w:spacing w:after="120"/>
              <w:jc w:val="both"/>
              <w:rPr>
                <w:rFonts w:eastAsia="Aptos" w:cstheme="minorHAnsi"/>
                <w:sz w:val="24"/>
                <w:szCs w:val="24"/>
              </w:rPr>
            </w:pPr>
          </w:p>
        </w:tc>
        <w:tc>
          <w:tcPr>
            <w:tcW w:w="1305" w:type="dxa"/>
            <w:shd w:val="clear" w:color="auto" w:fill="E2EFD9" w:themeFill="accent6" w:themeFillTint="33"/>
          </w:tcPr>
          <w:p w14:paraId="57EAF041" w14:textId="39FE0F6D" w:rsidR="39448BFE" w:rsidRPr="00712B6A" w:rsidRDefault="1A8C95CE" w:rsidP="27A6E332">
            <w:pPr>
              <w:spacing w:after="120" w:line="276" w:lineRule="auto"/>
              <w:jc w:val="both"/>
              <w:rPr>
                <w:rFonts w:eastAsia="Aptos" w:cstheme="minorHAnsi"/>
                <w:b/>
                <w:bCs/>
                <w:sz w:val="24"/>
                <w:szCs w:val="24"/>
              </w:rPr>
            </w:pPr>
            <w:r w:rsidRPr="00712B6A">
              <w:rPr>
                <w:rFonts w:eastAsia="Aptos" w:cstheme="minorHAnsi"/>
                <w:b/>
                <w:bCs/>
                <w:sz w:val="24"/>
                <w:szCs w:val="24"/>
              </w:rPr>
              <w:t>9</w:t>
            </w:r>
          </w:p>
        </w:tc>
        <w:tc>
          <w:tcPr>
            <w:tcW w:w="1362" w:type="dxa"/>
            <w:shd w:val="clear" w:color="auto" w:fill="E2EFD9" w:themeFill="accent6" w:themeFillTint="33"/>
          </w:tcPr>
          <w:p w14:paraId="2244A147" w14:textId="37D0C798" w:rsidR="39448BFE" w:rsidRPr="00712B6A" w:rsidRDefault="0B6089E7" w:rsidP="0ACB0553">
            <w:pPr>
              <w:spacing w:after="120" w:line="276" w:lineRule="auto"/>
              <w:jc w:val="both"/>
              <w:rPr>
                <w:rFonts w:eastAsia="Aptos" w:cstheme="minorHAnsi"/>
                <w:b/>
                <w:bCs/>
                <w:sz w:val="24"/>
                <w:szCs w:val="24"/>
              </w:rPr>
            </w:pPr>
            <w:r w:rsidRPr="00712B6A">
              <w:rPr>
                <w:rFonts w:eastAsia="Aptos" w:cstheme="minorHAnsi"/>
                <w:b/>
                <w:bCs/>
                <w:sz w:val="24"/>
                <w:szCs w:val="24"/>
              </w:rPr>
              <w:t xml:space="preserve">May </w:t>
            </w:r>
            <w:r w:rsidR="3ABC575E" w:rsidRPr="00712B6A">
              <w:rPr>
                <w:rFonts w:eastAsia="Aptos" w:cstheme="minorHAnsi"/>
                <w:b/>
                <w:bCs/>
                <w:sz w:val="24"/>
                <w:szCs w:val="24"/>
              </w:rPr>
              <w:t>2026</w:t>
            </w:r>
          </w:p>
        </w:tc>
      </w:tr>
      <w:tr w:rsidR="74B9C097" w:rsidRPr="00712B6A" w14:paraId="113C2804" w14:textId="77777777" w:rsidTr="7A0219E6">
        <w:trPr>
          <w:trHeight w:val="300"/>
        </w:trPr>
        <w:tc>
          <w:tcPr>
            <w:tcW w:w="625" w:type="dxa"/>
          </w:tcPr>
          <w:p w14:paraId="36715D34" w14:textId="52F312D1" w:rsidR="74B9C097" w:rsidRPr="00712B6A" w:rsidRDefault="7BE45883" w:rsidP="27A6E332">
            <w:pPr>
              <w:spacing w:after="120"/>
              <w:jc w:val="both"/>
              <w:rPr>
                <w:rFonts w:eastAsia="Aptos" w:cstheme="minorHAnsi"/>
                <w:b/>
                <w:bCs/>
                <w:sz w:val="24"/>
                <w:szCs w:val="24"/>
              </w:rPr>
            </w:pPr>
            <w:r w:rsidRPr="00712B6A">
              <w:rPr>
                <w:rFonts w:eastAsia="Aptos" w:cstheme="minorHAnsi"/>
                <w:b/>
                <w:bCs/>
                <w:sz w:val="24"/>
                <w:szCs w:val="24"/>
              </w:rPr>
              <w:t>2.1</w:t>
            </w:r>
          </w:p>
        </w:tc>
        <w:tc>
          <w:tcPr>
            <w:tcW w:w="3600" w:type="dxa"/>
          </w:tcPr>
          <w:p w14:paraId="64764B85" w14:textId="52DD68E7" w:rsidR="74B9C097" w:rsidRPr="00712B6A" w:rsidRDefault="430F681C" w:rsidP="27A6E332">
            <w:pPr>
              <w:pStyle w:val="ListParagraph"/>
              <w:spacing w:after="120"/>
              <w:ind w:left="159" w:hanging="159"/>
              <w:jc w:val="both"/>
              <w:rPr>
                <w:rFonts w:eastAsia="Aptos" w:cstheme="minorHAnsi"/>
                <w:color w:val="000000" w:themeColor="text1"/>
                <w:sz w:val="24"/>
                <w:szCs w:val="24"/>
              </w:rPr>
            </w:pPr>
            <w:r w:rsidRPr="00712B6A">
              <w:rPr>
                <w:rFonts w:eastAsia="Aptos" w:cstheme="minorHAnsi"/>
                <w:sz w:val="24"/>
                <w:szCs w:val="24"/>
              </w:rPr>
              <w:t>Pilot testing tools</w:t>
            </w:r>
          </w:p>
        </w:tc>
        <w:tc>
          <w:tcPr>
            <w:tcW w:w="2250" w:type="dxa"/>
          </w:tcPr>
          <w:p w14:paraId="7CB2094C" w14:textId="442B080A" w:rsidR="13266B5D" w:rsidRPr="00712B6A" w:rsidRDefault="2CD62AE7" w:rsidP="27A6E332">
            <w:pPr>
              <w:spacing w:after="120"/>
              <w:jc w:val="both"/>
              <w:rPr>
                <w:rFonts w:eastAsia="Aptos" w:cstheme="minorHAnsi"/>
                <w:sz w:val="24"/>
                <w:szCs w:val="24"/>
              </w:rPr>
            </w:pPr>
            <w:r w:rsidRPr="00712B6A">
              <w:rPr>
                <w:rFonts w:eastAsia="Aptos" w:cstheme="minorHAnsi"/>
                <w:sz w:val="24"/>
                <w:szCs w:val="24"/>
              </w:rPr>
              <w:t>Finali</w:t>
            </w:r>
            <w:r w:rsidR="35479192" w:rsidRPr="00712B6A">
              <w:rPr>
                <w:rFonts w:eastAsia="Aptos" w:cstheme="minorHAnsi"/>
                <w:sz w:val="24"/>
                <w:szCs w:val="24"/>
              </w:rPr>
              <w:t>s</w:t>
            </w:r>
            <w:r w:rsidRPr="00712B6A">
              <w:rPr>
                <w:rFonts w:eastAsia="Aptos" w:cstheme="minorHAnsi"/>
                <w:sz w:val="24"/>
                <w:szCs w:val="24"/>
              </w:rPr>
              <w:t>ed</w:t>
            </w:r>
            <w:r w:rsidR="153D9206" w:rsidRPr="00712B6A">
              <w:rPr>
                <w:rFonts w:eastAsia="Aptos" w:cstheme="minorHAnsi"/>
                <w:sz w:val="24"/>
                <w:szCs w:val="24"/>
              </w:rPr>
              <w:t xml:space="preserve"> tools, training materials (presentation) </w:t>
            </w:r>
          </w:p>
        </w:tc>
        <w:tc>
          <w:tcPr>
            <w:tcW w:w="1305" w:type="dxa"/>
          </w:tcPr>
          <w:p w14:paraId="7F866F88" w14:textId="55774406" w:rsidR="74B9C097" w:rsidRPr="00712B6A" w:rsidRDefault="00B94725" w:rsidP="27A6E332">
            <w:pPr>
              <w:spacing w:after="120" w:line="276" w:lineRule="auto"/>
              <w:jc w:val="both"/>
              <w:rPr>
                <w:rFonts w:eastAsia="Aptos" w:cstheme="minorHAnsi"/>
                <w:b/>
                <w:bCs/>
                <w:sz w:val="24"/>
                <w:szCs w:val="24"/>
              </w:rPr>
            </w:pPr>
            <w:r w:rsidRPr="00712B6A">
              <w:rPr>
                <w:rFonts w:eastAsia="Aptos" w:cstheme="minorHAnsi"/>
                <w:b/>
                <w:bCs/>
                <w:sz w:val="24"/>
                <w:szCs w:val="24"/>
              </w:rPr>
              <w:t>1</w:t>
            </w:r>
          </w:p>
        </w:tc>
        <w:tc>
          <w:tcPr>
            <w:tcW w:w="1362" w:type="dxa"/>
          </w:tcPr>
          <w:p w14:paraId="7F661FC2" w14:textId="31AC3757" w:rsidR="74B9C097" w:rsidRPr="00712B6A" w:rsidRDefault="74B9C097" w:rsidP="27A6E332">
            <w:pPr>
              <w:spacing w:after="120" w:line="276" w:lineRule="auto"/>
              <w:jc w:val="both"/>
              <w:rPr>
                <w:rFonts w:eastAsia="Aptos" w:cstheme="minorHAnsi"/>
                <w:b/>
                <w:bCs/>
                <w:sz w:val="24"/>
                <w:szCs w:val="24"/>
              </w:rPr>
            </w:pPr>
          </w:p>
        </w:tc>
      </w:tr>
      <w:tr w:rsidR="39448BFE" w:rsidRPr="00712B6A" w14:paraId="290B710C" w14:textId="77777777" w:rsidTr="7A0219E6">
        <w:trPr>
          <w:trHeight w:val="300"/>
        </w:trPr>
        <w:tc>
          <w:tcPr>
            <w:tcW w:w="625" w:type="dxa"/>
          </w:tcPr>
          <w:p w14:paraId="42D8E4EF" w14:textId="7E57B0C7" w:rsidR="39448BFE" w:rsidRPr="00712B6A" w:rsidRDefault="7BE45883" w:rsidP="27A6E332">
            <w:pPr>
              <w:spacing w:after="120"/>
              <w:jc w:val="both"/>
              <w:rPr>
                <w:rFonts w:eastAsia="Aptos" w:cstheme="minorHAnsi"/>
                <w:b/>
                <w:bCs/>
                <w:sz w:val="24"/>
                <w:szCs w:val="24"/>
              </w:rPr>
            </w:pPr>
            <w:r w:rsidRPr="00712B6A">
              <w:rPr>
                <w:rFonts w:eastAsia="Aptos" w:cstheme="minorHAnsi"/>
                <w:b/>
                <w:bCs/>
                <w:sz w:val="24"/>
                <w:szCs w:val="24"/>
              </w:rPr>
              <w:t>2.2</w:t>
            </w:r>
          </w:p>
        </w:tc>
        <w:tc>
          <w:tcPr>
            <w:tcW w:w="3600" w:type="dxa"/>
          </w:tcPr>
          <w:p w14:paraId="4169C61D" w14:textId="4095FCC3" w:rsidR="24731405" w:rsidRPr="00712B6A" w:rsidRDefault="7C4FFCD4" w:rsidP="27A6E332">
            <w:pPr>
              <w:pStyle w:val="ListParagraph"/>
              <w:spacing w:after="120"/>
              <w:ind w:left="159" w:hanging="159"/>
              <w:jc w:val="both"/>
              <w:rPr>
                <w:rFonts w:eastAsia="Aptos" w:cstheme="minorHAnsi"/>
                <w:color w:val="000000" w:themeColor="text1"/>
                <w:sz w:val="24"/>
                <w:szCs w:val="24"/>
              </w:rPr>
            </w:pPr>
            <w:r w:rsidRPr="00712B6A">
              <w:rPr>
                <w:rFonts w:eastAsia="Aptos" w:cstheme="minorHAnsi"/>
                <w:sz w:val="24"/>
                <w:szCs w:val="24"/>
              </w:rPr>
              <w:t>Data collection in the field (KII,</w:t>
            </w:r>
            <w:r w:rsidR="00AB4B12">
              <w:rPr>
                <w:rFonts w:eastAsia="Aptos" w:cstheme="minorHAnsi"/>
                <w:sz w:val="24"/>
                <w:szCs w:val="24"/>
              </w:rPr>
              <w:t xml:space="preserve"> </w:t>
            </w:r>
            <w:r w:rsidRPr="00712B6A">
              <w:rPr>
                <w:rFonts w:eastAsia="Aptos" w:cstheme="minorHAnsi"/>
                <w:sz w:val="24"/>
                <w:szCs w:val="24"/>
              </w:rPr>
              <w:t>FGD</w:t>
            </w:r>
            <w:r w:rsidR="003C3302">
              <w:rPr>
                <w:rFonts w:eastAsia="Aptos" w:cstheme="minorHAnsi"/>
                <w:sz w:val="24"/>
                <w:szCs w:val="24"/>
              </w:rPr>
              <w:t>, observation</w:t>
            </w:r>
            <w:r w:rsidRPr="00712B6A">
              <w:rPr>
                <w:rFonts w:eastAsia="Aptos" w:cstheme="minorHAnsi"/>
                <w:sz w:val="24"/>
                <w:szCs w:val="24"/>
              </w:rPr>
              <w:t>)</w:t>
            </w:r>
          </w:p>
        </w:tc>
        <w:tc>
          <w:tcPr>
            <w:tcW w:w="2250" w:type="dxa"/>
          </w:tcPr>
          <w:p w14:paraId="059CAE54" w14:textId="013655A3" w:rsidR="24731405" w:rsidRPr="00712B6A" w:rsidRDefault="0BC52FA4" w:rsidP="27A6E332">
            <w:pPr>
              <w:spacing w:after="120"/>
              <w:jc w:val="both"/>
              <w:rPr>
                <w:rFonts w:eastAsia="Aptos" w:cstheme="minorHAnsi"/>
                <w:sz w:val="24"/>
                <w:szCs w:val="24"/>
              </w:rPr>
            </w:pPr>
            <w:r w:rsidRPr="00712B6A">
              <w:rPr>
                <w:rFonts w:eastAsia="Aptos" w:cstheme="minorHAnsi"/>
                <w:sz w:val="24"/>
                <w:szCs w:val="24"/>
              </w:rPr>
              <w:t xml:space="preserve">Raw data sets </w:t>
            </w:r>
          </w:p>
          <w:p w14:paraId="7E1C821B" w14:textId="6E627CA7" w:rsidR="24731405" w:rsidRPr="00712B6A" w:rsidRDefault="0BC52FA4" w:rsidP="27A6E332">
            <w:pPr>
              <w:spacing w:after="120"/>
              <w:jc w:val="both"/>
              <w:rPr>
                <w:rFonts w:eastAsia="Aptos" w:cstheme="minorHAnsi"/>
                <w:sz w:val="24"/>
                <w:szCs w:val="24"/>
              </w:rPr>
            </w:pPr>
            <w:r w:rsidRPr="00712B6A">
              <w:rPr>
                <w:rFonts w:eastAsia="Aptos" w:cstheme="minorHAnsi"/>
                <w:sz w:val="24"/>
                <w:szCs w:val="24"/>
              </w:rPr>
              <w:t>Record/field notes</w:t>
            </w:r>
          </w:p>
        </w:tc>
        <w:tc>
          <w:tcPr>
            <w:tcW w:w="1305" w:type="dxa"/>
          </w:tcPr>
          <w:p w14:paraId="308CF3EE" w14:textId="567B42DD" w:rsidR="24731405" w:rsidRPr="00712B6A" w:rsidRDefault="00B94725" w:rsidP="27A6E332">
            <w:pPr>
              <w:spacing w:after="120" w:line="276" w:lineRule="auto"/>
              <w:jc w:val="both"/>
              <w:rPr>
                <w:rFonts w:eastAsia="Aptos" w:cstheme="minorHAnsi"/>
                <w:b/>
                <w:bCs/>
                <w:sz w:val="24"/>
                <w:szCs w:val="24"/>
              </w:rPr>
            </w:pPr>
            <w:r w:rsidRPr="00712B6A">
              <w:rPr>
                <w:rFonts w:eastAsia="Aptos" w:cstheme="minorHAnsi"/>
                <w:b/>
                <w:bCs/>
                <w:sz w:val="24"/>
                <w:szCs w:val="24"/>
              </w:rPr>
              <w:t>8</w:t>
            </w:r>
          </w:p>
        </w:tc>
        <w:tc>
          <w:tcPr>
            <w:tcW w:w="1362" w:type="dxa"/>
          </w:tcPr>
          <w:p w14:paraId="48ABFB23" w14:textId="2B920B76" w:rsidR="39448BFE" w:rsidRPr="00712B6A" w:rsidRDefault="39448BFE" w:rsidP="27A6E332">
            <w:pPr>
              <w:spacing w:after="120" w:line="276" w:lineRule="auto"/>
              <w:jc w:val="both"/>
              <w:rPr>
                <w:rFonts w:eastAsia="Aptos" w:cstheme="minorHAnsi"/>
                <w:b/>
                <w:bCs/>
                <w:sz w:val="24"/>
                <w:szCs w:val="24"/>
              </w:rPr>
            </w:pPr>
          </w:p>
        </w:tc>
      </w:tr>
      <w:tr w:rsidR="39448BFE" w:rsidRPr="00712B6A" w14:paraId="11565C47" w14:textId="77777777" w:rsidTr="7A0219E6">
        <w:trPr>
          <w:trHeight w:val="300"/>
        </w:trPr>
        <w:tc>
          <w:tcPr>
            <w:tcW w:w="625" w:type="dxa"/>
            <w:shd w:val="clear" w:color="auto" w:fill="E2EFD9" w:themeFill="accent6" w:themeFillTint="33"/>
          </w:tcPr>
          <w:p w14:paraId="006F0643" w14:textId="705D684B" w:rsidR="5EA7E31A" w:rsidRPr="00712B6A" w:rsidRDefault="42835FDA" w:rsidP="27A6E332">
            <w:pPr>
              <w:spacing w:after="120"/>
              <w:jc w:val="both"/>
              <w:rPr>
                <w:rFonts w:eastAsia="Aptos" w:cstheme="minorHAnsi"/>
                <w:b/>
                <w:bCs/>
                <w:sz w:val="24"/>
                <w:szCs w:val="24"/>
              </w:rPr>
            </w:pPr>
            <w:r w:rsidRPr="00712B6A">
              <w:rPr>
                <w:rFonts w:eastAsia="Aptos" w:cstheme="minorHAnsi"/>
                <w:b/>
                <w:bCs/>
                <w:sz w:val="24"/>
                <w:szCs w:val="24"/>
              </w:rPr>
              <w:t>3</w:t>
            </w:r>
          </w:p>
        </w:tc>
        <w:tc>
          <w:tcPr>
            <w:tcW w:w="3600" w:type="dxa"/>
            <w:shd w:val="clear" w:color="auto" w:fill="E2EFD9" w:themeFill="accent6" w:themeFillTint="33"/>
          </w:tcPr>
          <w:p w14:paraId="35C82494" w14:textId="2250C44C" w:rsidR="5EA7E31A" w:rsidRPr="00712B6A" w:rsidRDefault="42835FDA" w:rsidP="27A6E332">
            <w:pPr>
              <w:spacing w:after="120"/>
              <w:jc w:val="both"/>
              <w:rPr>
                <w:rFonts w:eastAsia="Aptos" w:cstheme="minorHAnsi"/>
                <w:b/>
                <w:bCs/>
                <w:color w:val="000000" w:themeColor="text1"/>
                <w:sz w:val="24"/>
                <w:szCs w:val="24"/>
              </w:rPr>
            </w:pPr>
            <w:r w:rsidRPr="00712B6A">
              <w:rPr>
                <w:rFonts w:eastAsia="Aptos" w:cstheme="minorHAnsi"/>
                <w:b/>
                <w:bCs/>
                <w:sz w:val="24"/>
                <w:szCs w:val="24"/>
              </w:rPr>
              <w:t>Analysis and Reporting</w:t>
            </w:r>
          </w:p>
        </w:tc>
        <w:tc>
          <w:tcPr>
            <w:tcW w:w="2250" w:type="dxa"/>
            <w:shd w:val="clear" w:color="auto" w:fill="E2EFD9" w:themeFill="accent6" w:themeFillTint="33"/>
          </w:tcPr>
          <w:p w14:paraId="025DE68D" w14:textId="2A36C2C2" w:rsidR="39448BFE" w:rsidRPr="00712B6A" w:rsidRDefault="39448BFE" w:rsidP="27A6E332">
            <w:pPr>
              <w:spacing w:after="120"/>
              <w:jc w:val="both"/>
              <w:rPr>
                <w:rFonts w:eastAsia="Aptos" w:cstheme="minorHAnsi"/>
                <w:sz w:val="24"/>
                <w:szCs w:val="24"/>
              </w:rPr>
            </w:pPr>
          </w:p>
        </w:tc>
        <w:tc>
          <w:tcPr>
            <w:tcW w:w="1305" w:type="dxa"/>
            <w:shd w:val="clear" w:color="auto" w:fill="E2EFD9" w:themeFill="accent6" w:themeFillTint="33"/>
          </w:tcPr>
          <w:p w14:paraId="73B07727" w14:textId="10E01B29" w:rsidR="39448BFE" w:rsidRPr="00712B6A" w:rsidRDefault="1A8C95CE" w:rsidP="27A6E332">
            <w:pPr>
              <w:spacing w:after="120" w:line="276" w:lineRule="auto"/>
              <w:jc w:val="both"/>
              <w:rPr>
                <w:rFonts w:eastAsia="Aptos" w:cstheme="minorHAnsi"/>
                <w:b/>
                <w:bCs/>
                <w:sz w:val="24"/>
                <w:szCs w:val="24"/>
              </w:rPr>
            </w:pPr>
            <w:r w:rsidRPr="00712B6A">
              <w:rPr>
                <w:rFonts w:eastAsia="Aptos" w:cstheme="minorHAnsi"/>
                <w:b/>
                <w:bCs/>
                <w:sz w:val="24"/>
                <w:szCs w:val="24"/>
              </w:rPr>
              <w:t>15</w:t>
            </w:r>
          </w:p>
        </w:tc>
        <w:tc>
          <w:tcPr>
            <w:tcW w:w="1362" w:type="dxa"/>
            <w:shd w:val="clear" w:color="auto" w:fill="E2EFD9" w:themeFill="accent6" w:themeFillTint="33"/>
          </w:tcPr>
          <w:p w14:paraId="47952128" w14:textId="40F59D42" w:rsidR="39448BFE" w:rsidRPr="00712B6A" w:rsidRDefault="1908395D" w:rsidP="0ACB0553">
            <w:pPr>
              <w:spacing w:after="120" w:line="276" w:lineRule="auto"/>
              <w:jc w:val="both"/>
              <w:rPr>
                <w:rFonts w:eastAsia="Aptos" w:cstheme="minorHAnsi"/>
                <w:b/>
                <w:bCs/>
                <w:sz w:val="24"/>
                <w:szCs w:val="24"/>
              </w:rPr>
            </w:pPr>
            <w:r w:rsidRPr="00712B6A">
              <w:rPr>
                <w:rFonts w:eastAsia="Aptos" w:cstheme="minorHAnsi"/>
                <w:b/>
                <w:bCs/>
                <w:sz w:val="24"/>
                <w:szCs w:val="24"/>
              </w:rPr>
              <w:t>July/</w:t>
            </w:r>
            <w:r w:rsidR="0024257A">
              <w:rPr>
                <w:rFonts w:eastAsia="Aptos" w:cstheme="minorHAnsi"/>
                <w:b/>
                <w:bCs/>
                <w:sz w:val="24"/>
                <w:szCs w:val="24"/>
              </w:rPr>
              <w:t xml:space="preserve"> </w:t>
            </w:r>
            <w:r w:rsidRPr="00712B6A">
              <w:rPr>
                <w:rFonts w:eastAsia="Aptos" w:cstheme="minorHAnsi"/>
                <w:b/>
                <w:bCs/>
                <w:sz w:val="24"/>
                <w:szCs w:val="24"/>
              </w:rPr>
              <w:t xml:space="preserve">August </w:t>
            </w:r>
            <w:r w:rsidR="29A1CBDD" w:rsidRPr="00712B6A">
              <w:rPr>
                <w:rFonts w:eastAsia="Aptos" w:cstheme="minorHAnsi"/>
                <w:b/>
                <w:bCs/>
                <w:sz w:val="24"/>
                <w:szCs w:val="24"/>
              </w:rPr>
              <w:t>2026</w:t>
            </w:r>
          </w:p>
        </w:tc>
      </w:tr>
      <w:tr w:rsidR="74B9C097" w:rsidRPr="00712B6A" w14:paraId="26404090" w14:textId="77777777" w:rsidTr="7A0219E6">
        <w:trPr>
          <w:trHeight w:val="300"/>
        </w:trPr>
        <w:tc>
          <w:tcPr>
            <w:tcW w:w="625" w:type="dxa"/>
          </w:tcPr>
          <w:p w14:paraId="69C4D3FD" w14:textId="7694657C" w:rsidR="13266B5D" w:rsidRPr="00712B6A" w:rsidRDefault="7BE45883" w:rsidP="27A6E332">
            <w:pPr>
              <w:spacing w:after="120"/>
              <w:jc w:val="both"/>
              <w:rPr>
                <w:rFonts w:eastAsia="Aptos" w:cstheme="minorHAnsi"/>
                <w:b/>
                <w:bCs/>
                <w:sz w:val="24"/>
                <w:szCs w:val="24"/>
              </w:rPr>
            </w:pPr>
            <w:r w:rsidRPr="00712B6A">
              <w:rPr>
                <w:rFonts w:eastAsia="Aptos" w:cstheme="minorHAnsi"/>
                <w:b/>
                <w:bCs/>
                <w:sz w:val="24"/>
                <w:szCs w:val="24"/>
              </w:rPr>
              <w:t>3.1</w:t>
            </w:r>
          </w:p>
        </w:tc>
        <w:tc>
          <w:tcPr>
            <w:tcW w:w="3600" w:type="dxa"/>
          </w:tcPr>
          <w:p w14:paraId="3AA7B642" w14:textId="388B3D8D" w:rsidR="74B9C097" w:rsidRPr="00712B6A" w:rsidRDefault="153D9206" w:rsidP="27A6E332">
            <w:pPr>
              <w:spacing w:after="120"/>
              <w:jc w:val="both"/>
              <w:rPr>
                <w:rFonts w:eastAsia="Aptos" w:cstheme="minorHAnsi"/>
                <w:color w:val="000000" w:themeColor="text1"/>
                <w:sz w:val="24"/>
                <w:szCs w:val="24"/>
              </w:rPr>
            </w:pPr>
            <w:r w:rsidRPr="00712B6A">
              <w:rPr>
                <w:rFonts w:eastAsia="Aptos" w:cstheme="minorHAnsi"/>
                <w:sz w:val="24"/>
                <w:szCs w:val="24"/>
              </w:rPr>
              <w:t xml:space="preserve">Data </w:t>
            </w:r>
            <w:r w:rsidR="145378A7" w:rsidRPr="00712B6A">
              <w:rPr>
                <w:rFonts w:eastAsia="Aptos" w:cstheme="minorHAnsi"/>
                <w:sz w:val="24"/>
                <w:szCs w:val="24"/>
              </w:rPr>
              <w:t>Process</w:t>
            </w:r>
            <w:r w:rsidRPr="00712B6A">
              <w:rPr>
                <w:rFonts w:eastAsia="Aptos" w:cstheme="minorHAnsi"/>
                <w:sz w:val="24"/>
                <w:szCs w:val="24"/>
              </w:rPr>
              <w:t>ing &amp; Analysis</w:t>
            </w:r>
            <w:r w:rsidR="497A0A12" w:rsidRPr="00712B6A">
              <w:rPr>
                <w:rFonts w:eastAsia="Aptos" w:cstheme="minorHAnsi"/>
                <w:sz w:val="24"/>
                <w:szCs w:val="24"/>
              </w:rPr>
              <w:t xml:space="preserve">: </w:t>
            </w:r>
            <w:r w:rsidRPr="00712B6A">
              <w:rPr>
                <w:rFonts w:eastAsia="Aptos" w:cstheme="minorHAnsi"/>
                <w:sz w:val="24"/>
                <w:szCs w:val="24"/>
              </w:rPr>
              <w:t>Data entry &amp; cleaning</w:t>
            </w:r>
            <w:r w:rsidR="74A4C244" w:rsidRPr="00712B6A">
              <w:rPr>
                <w:rFonts w:eastAsia="Aptos" w:cstheme="minorHAnsi"/>
                <w:sz w:val="24"/>
                <w:szCs w:val="24"/>
              </w:rPr>
              <w:t xml:space="preserve">, </w:t>
            </w:r>
            <w:r w:rsidRPr="00712B6A">
              <w:rPr>
                <w:rFonts w:eastAsia="Aptos" w:cstheme="minorHAnsi"/>
                <w:sz w:val="24"/>
                <w:szCs w:val="24"/>
              </w:rPr>
              <w:t>Qualitative coding</w:t>
            </w:r>
            <w:r w:rsidR="5813FA94" w:rsidRPr="00712B6A">
              <w:rPr>
                <w:rFonts w:eastAsia="Aptos" w:cstheme="minorHAnsi"/>
                <w:sz w:val="24"/>
                <w:szCs w:val="24"/>
              </w:rPr>
              <w:t xml:space="preserve">, </w:t>
            </w:r>
            <w:r w:rsidRPr="00712B6A">
              <w:rPr>
                <w:rFonts w:eastAsia="Aptos" w:cstheme="minorHAnsi"/>
                <w:sz w:val="24"/>
                <w:szCs w:val="24"/>
              </w:rPr>
              <w:t>Preliminary analysis</w:t>
            </w:r>
          </w:p>
        </w:tc>
        <w:tc>
          <w:tcPr>
            <w:tcW w:w="2250" w:type="dxa"/>
          </w:tcPr>
          <w:p w14:paraId="1C7FA42D" w14:textId="77777777" w:rsidR="13266B5D" w:rsidRPr="00712B6A" w:rsidRDefault="153D9206" w:rsidP="27A6E332">
            <w:pPr>
              <w:pStyle w:val="ListParagraph"/>
              <w:spacing w:after="120"/>
              <w:ind w:left="71" w:hanging="161"/>
              <w:jc w:val="both"/>
              <w:rPr>
                <w:rFonts w:eastAsia="Aptos" w:cstheme="minorHAnsi"/>
                <w:b/>
                <w:bCs/>
                <w:color w:val="000000" w:themeColor="text1"/>
                <w:sz w:val="24"/>
                <w:szCs w:val="24"/>
              </w:rPr>
            </w:pPr>
            <w:r w:rsidRPr="00712B6A">
              <w:rPr>
                <w:rFonts w:eastAsia="Aptos" w:cstheme="minorHAnsi"/>
                <w:b/>
                <w:bCs/>
                <w:sz w:val="24"/>
                <w:szCs w:val="24"/>
              </w:rPr>
              <w:t>Clean datasets</w:t>
            </w:r>
          </w:p>
          <w:p w14:paraId="385A7215" w14:textId="69255AF8" w:rsidR="13266B5D" w:rsidRPr="00712B6A" w:rsidRDefault="13266B5D" w:rsidP="27A6E332">
            <w:pPr>
              <w:pStyle w:val="ListParagraph"/>
              <w:spacing w:after="120"/>
              <w:ind w:left="71" w:hanging="161"/>
              <w:jc w:val="both"/>
              <w:rPr>
                <w:rFonts w:eastAsia="Aptos" w:cstheme="minorHAnsi"/>
                <w:b/>
                <w:bCs/>
                <w:color w:val="000000" w:themeColor="text1"/>
                <w:sz w:val="24"/>
                <w:szCs w:val="24"/>
              </w:rPr>
            </w:pPr>
          </w:p>
        </w:tc>
        <w:tc>
          <w:tcPr>
            <w:tcW w:w="1305" w:type="dxa"/>
          </w:tcPr>
          <w:p w14:paraId="7118EEAA" w14:textId="389B572C" w:rsidR="74B9C097" w:rsidRPr="00712B6A" w:rsidRDefault="00CE772A" w:rsidP="27A6E332">
            <w:pPr>
              <w:spacing w:after="120" w:line="276" w:lineRule="auto"/>
              <w:jc w:val="both"/>
              <w:rPr>
                <w:rFonts w:eastAsia="Aptos" w:cstheme="minorHAnsi"/>
                <w:b/>
                <w:bCs/>
                <w:sz w:val="24"/>
                <w:szCs w:val="24"/>
              </w:rPr>
            </w:pPr>
            <w:r w:rsidRPr="00712B6A">
              <w:rPr>
                <w:rFonts w:eastAsia="Aptos" w:cstheme="minorHAnsi"/>
                <w:b/>
                <w:bCs/>
                <w:sz w:val="24"/>
                <w:szCs w:val="24"/>
              </w:rPr>
              <w:t>6</w:t>
            </w:r>
          </w:p>
        </w:tc>
        <w:tc>
          <w:tcPr>
            <w:tcW w:w="1362" w:type="dxa"/>
          </w:tcPr>
          <w:p w14:paraId="5E98EBEE" w14:textId="69035423" w:rsidR="74B9C097" w:rsidRPr="00712B6A" w:rsidRDefault="74B9C097" w:rsidP="27A6E332">
            <w:pPr>
              <w:spacing w:after="120" w:line="276" w:lineRule="auto"/>
              <w:jc w:val="both"/>
              <w:rPr>
                <w:rFonts w:eastAsia="Aptos" w:cstheme="minorHAnsi"/>
                <w:sz w:val="24"/>
                <w:szCs w:val="24"/>
              </w:rPr>
            </w:pPr>
          </w:p>
        </w:tc>
      </w:tr>
      <w:tr w:rsidR="74B9C097" w:rsidRPr="00712B6A" w14:paraId="248A4C2C" w14:textId="77777777" w:rsidTr="7A0219E6">
        <w:trPr>
          <w:trHeight w:val="300"/>
        </w:trPr>
        <w:tc>
          <w:tcPr>
            <w:tcW w:w="625" w:type="dxa"/>
          </w:tcPr>
          <w:p w14:paraId="693FC726" w14:textId="382B401C" w:rsidR="3FECD9C1" w:rsidRPr="00712B6A" w:rsidRDefault="7BE45883" w:rsidP="27A6E332">
            <w:pPr>
              <w:spacing w:after="120"/>
              <w:jc w:val="both"/>
              <w:rPr>
                <w:rFonts w:eastAsia="Aptos" w:cstheme="minorHAnsi"/>
                <w:b/>
                <w:bCs/>
                <w:sz w:val="24"/>
                <w:szCs w:val="24"/>
              </w:rPr>
            </w:pPr>
            <w:r w:rsidRPr="00712B6A">
              <w:rPr>
                <w:rFonts w:eastAsia="Aptos" w:cstheme="minorHAnsi"/>
                <w:b/>
                <w:bCs/>
                <w:sz w:val="24"/>
                <w:szCs w:val="24"/>
              </w:rPr>
              <w:t>3.2</w:t>
            </w:r>
          </w:p>
        </w:tc>
        <w:tc>
          <w:tcPr>
            <w:tcW w:w="3600" w:type="dxa"/>
          </w:tcPr>
          <w:p w14:paraId="3BE21DFD" w14:textId="4B748031" w:rsidR="3FECD9C1" w:rsidRPr="00712B6A" w:rsidRDefault="6341365B" w:rsidP="27A6E332">
            <w:pPr>
              <w:spacing w:after="120"/>
              <w:jc w:val="both"/>
              <w:rPr>
                <w:rFonts w:eastAsia="Aptos" w:cstheme="minorHAnsi"/>
                <w:color w:val="000000" w:themeColor="text1"/>
                <w:sz w:val="24"/>
                <w:szCs w:val="24"/>
              </w:rPr>
            </w:pPr>
            <w:r w:rsidRPr="00712B6A">
              <w:rPr>
                <w:rFonts w:eastAsia="Aptos" w:cstheme="minorHAnsi"/>
                <w:sz w:val="24"/>
                <w:szCs w:val="24"/>
              </w:rPr>
              <w:t>Presentation of the preliminary Findings</w:t>
            </w:r>
          </w:p>
        </w:tc>
        <w:tc>
          <w:tcPr>
            <w:tcW w:w="2250" w:type="dxa"/>
          </w:tcPr>
          <w:p w14:paraId="2A8329F9" w14:textId="125CAD6C" w:rsidR="74B9C097" w:rsidRPr="00712B6A" w:rsidRDefault="2CB8C1C8" w:rsidP="27A6E332">
            <w:pPr>
              <w:spacing w:after="120"/>
              <w:jc w:val="both"/>
              <w:rPr>
                <w:rFonts w:eastAsia="Aptos" w:cstheme="minorHAnsi"/>
                <w:b/>
                <w:bCs/>
                <w:sz w:val="24"/>
                <w:szCs w:val="24"/>
              </w:rPr>
            </w:pPr>
            <w:r w:rsidRPr="00712B6A">
              <w:rPr>
                <w:rFonts w:eastAsia="Aptos" w:cstheme="minorHAnsi"/>
                <w:b/>
                <w:bCs/>
                <w:sz w:val="24"/>
                <w:szCs w:val="24"/>
              </w:rPr>
              <w:t xml:space="preserve">PowerPoint presentation </w:t>
            </w:r>
          </w:p>
        </w:tc>
        <w:tc>
          <w:tcPr>
            <w:tcW w:w="1305" w:type="dxa"/>
          </w:tcPr>
          <w:p w14:paraId="5B7EB9EB" w14:textId="7856FFD7" w:rsidR="3FECD9C1" w:rsidRPr="00712B6A" w:rsidRDefault="00CE772A" w:rsidP="27A6E332">
            <w:pPr>
              <w:spacing w:after="120" w:line="276" w:lineRule="auto"/>
              <w:jc w:val="both"/>
              <w:rPr>
                <w:rFonts w:eastAsia="Aptos" w:cstheme="minorHAnsi"/>
                <w:b/>
                <w:bCs/>
                <w:sz w:val="24"/>
                <w:szCs w:val="24"/>
              </w:rPr>
            </w:pPr>
            <w:r w:rsidRPr="00712B6A">
              <w:rPr>
                <w:rFonts w:eastAsia="Aptos" w:cstheme="minorHAnsi"/>
                <w:b/>
                <w:bCs/>
                <w:sz w:val="24"/>
                <w:szCs w:val="24"/>
              </w:rPr>
              <w:t>2</w:t>
            </w:r>
          </w:p>
        </w:tc>
        <w:tc>
          <w:tcPr>
            <w:tcW w:w="1362" w:type="dxa"/>
          </w:tcPr>
          <w:p w14:paraId="7FF922D7" w14:textId="2836D1F3" w:rsidR="74B9C097" w:rsidRPr="00712B6A" w:rsidRDefault="74B9C097" w:rsidP="00303FA2">
            <w:pPr>
              <w:spacing w:after="120" w:line="276" w:lineRule="auto"/>
              <w:jc w:val="both"/>
              <w:rPr>
                <w:rFonts w:eastAsia="Aptos" w:cstheme="minorHAnsi"/>
                <w:sz w:val="24"/>
                <w:szCs w:val="24"/>
              </w:rPr>
            </w:pPr>
          </w:p>
        </w:tc>
      </w:tr>
      <w:tr w:rsidR="74B9C097" w:rsidRPr="00712B6A" w14:paraId="74400F7F" w14:textId="77777777" w:rsidTr="7A0219E6">
        <w:trPr>
          <w:trHeight w:val="300"/>
        </w:trPr>
        <w:tc>
          <w:tcPr>
            <w:tcW w:w="625" w:type="dxa"/>
          </w:tcPr>
          <w:p w14:paraId="19AFFF3E" w14:textId="5FD204D3" w:rsidR="3FECD9C1" w:rsidRPr="00712B6A" w:rsidRDefault="7BE45883" w:rsidP="27A6E332">
            <w:pPr>
              <w:spacing w:after="120"/>
              <w:jc w:val="both"/>
              <w:rPr>
                <w:rFonts w:eastAsia="Aptos" w:cstheme="minorHAnsi"/>
                <w:b/>
                <w:bCs/>
                <w:sz w:val="24"/>
                <w:szCs w:val="24"/>
              </w:rPr>
            </w:pPr>
            <w:r w:rsidRPr="00712B6A">
              <w:rPr>
                <w:rFonts w:eastAsia="Aptos" w:cstheme="minorHAnsi"/>
                <w:b/>
                <w:bCs/>
                <w:sz w:val="24"/>
                <w:szCs w:val="24"/>
              </w:rPr>
              <w:t>3.3</w:t>
            </w:r>
          </w:p>
        </w:tc>
        <w:tc>
          <w:tcPr>
            <w:tcW w:w="3600" w:type="dxa"/>
          </w:tcPr>
          <w:p w14:paraId="34E11BB7" w14:textId="4042D3B1" w:rsidR="3FECD9C1" w:rsidRPr="00712B6A" w:rsidRDefault="3F6F2ECC" w:rsidP="27A6E332">
            <w:pPr>
              <w:pStyle w:val="ListParagraph"/>
              <w:spacing w:after="120"/>
              <w:ind w:left="159" w:hanging="159"/>
              <w:jc w:val="both"/>
              <w:rPr>
                <w:rFonts w:eastAsia="Aptos" w:cstheme="minorHAnsi"/>
                <w:sz w:val="24"/>
                <w:szCs w:val="24"/>
              </w:rPr>
            </w:pPr>
            <w:r w:rsidRPr="00712B6A">
              <w:rPr>
                <w:rFonts w:eastAsia="Aptos" w:cstheme="minorHAnsi"/>
                <w:sz w:val="24"/>
                <w:szCs w:val="24"/>
              </w:rPr>
              <w:t>Final report writing</w:t>
            </w:r>
          </w:p>
        </w:tc>
        <w:tc>
          <w:tcPr>
            <w:tcW w:w="2250" w:type="dxa"/>
          </w:tcPr>
          <w:p w14:paraId="27473224" w14:textId="4EB8651D" w:rsidR="74B9C097" w:rsidRPr="00712B6A" w:rsidRDefault="3F6F2ECC" w:rsidP="27A6E332">
            <w:pPr>
              <w:spacing w:after="120"/>
              <w:jc w:val="both"/>
              <w:rPr>
                <w:rFonts w:eastAsia="Aptos" w:cstheme="minorHAnsi"/>
                <w:b/>
                <w:bCs/>
                <w:sz w:val="24"/>
                <w:szCs w:val="24"/>
              </w:rPr>
            </w:pPr>
            <w:r w:rsidRPr="00712B6A">
              <w:rPr>
                <w:rFonts w:eastAsia="Aptos" w:cstheme="minorHAnsi"/>
                <w:b/>
                <w:bCs/>
                <w:sz w:val="24"/>
                <w:szCs w:val="24"/>
              </w:rPr>
              <w:t>Draft final report</w:t>
            </w:r>
          </w:p>
        </w:tc>
        <w:tc>
          <w:tcPr>
            <w:tcW w:w="1305" w:type="dxa"/>
          </w:tcPr>
          <w:p w14:paraId="45781C31" w14:textId="3F433467" w:rsidR="74B9C097" w:rsidRPr="00712B6A" w:rsidRDefault="00CE772A" w:rsidP="27A6E332">
            <w:pPr>
              <w:spacing w:after="120" w:line="276" w:lineRule="auto"/>
              <w:jc w:val="both"/>
              <w:rPr>
                <w:rFonts w:eastAsia="Aptos" w:cstheme="minorHAnsi"/>
                <w:b/>
                <w:bCs/>
                <w:sz w:val="24"/>
                <w:szCs w:val="24"/>
              </w:rPr>
            </w:pPr>
            <w:r w:rsidRPr="00712B6A">
              <w:rPr>
                <w:rFonts w:eastAsia="Aptos" w:cstheme="minorHAnsi"/>
                <w:b/>
                <w:bCs/>
                <w:sz w:val="24"/>
                <w:szCs w:val="24"/>
              </w:rPr>
              <w:t>3</w:t>
            </w:r>
          </w:p>
        </w:tc>
        <w:tc>
          <w:tcPr>
            <w:tcW w:w="1362" w:type="dxa"/>
          </w:tcPr>
          <w:p w14:paraId="7CBF245A" w14:textId="3A9893AA" w:rsidR="74B9C097" w:rsidRPr="00712B6A" w:rsidRDefault="74B9C097" w:rsidP="27A6E332">
            <w:pPr>
              <w:spacing w:after="120" w:line="276" w:lineRule="auto"/>
              <w:jc w:val="both"/>
              <w:rPr>
                <w:rFonts w:eastAsia="Aptos" w:cstheme="minorHAnsi"/>
                <w:sz w:val="24"/>
                <w:szCs w:val="24"/>
              </w:rPr>
            </w:pPr>
          </w:p>
        </w:tc>
      </w:tr>
      <w:tr w:rsidR="74B9C097" w:rsidRPr="00712B6A" w14:paraId="369D3DF3" w14:textId="77777777" w:rsidTr="7A0219E6">
        <w:trPr>
          <w:trHeight w:val="300"/>
        </w:trPr>
        <w:tc>
          <w:tcPr>
            <w:tcW w:w="625" w:type="dxa"/>
          </w:tcPr>
          <w:p w14:paraId="1C6AF6B2" w14:textId="109401BD" w:rsidR="3FECD9C1" w:rsidRPr="00712B6A" w:rsidRDefault="7BE45883" w:rsidP="27A6E332">
            <w:pPr>
              <w:spacing w:after="120"/>
              <w:jc w:val="both"/>
              <w:rPr>
                <w:rFonts w:eastAsia="Aptos" w:cstheme="minorHAnsi"/>
                <w:b/>
                <w:bCs/>
                <w:sz w:val="24"/>
                <w:szCs w:val="24"/>
              </w:rPr>
            </w:pPr>
            <w:r w:rsidRPr="00712B6A">
              <w:rPr>
                <w:rFonts w:eastAsia="Aptos" w:cstheme="minorHAnsi"/>
                <w:b/>
                <w:bCs/>
                <w:sz w:val="24"/>
                <w:szCs w:val="24"/>
              </w:rPr>
              <w:lastRenderedPageBreak/>
              <w:t>3.4</w:t>
            </w:r>
          </w:p>
        </w:tc>
        <w:tc>
          <w:tcPr>
            <w:tcW w:w="3600" w:type="dxa"/>
          </w:tcPr>
          <w:p w14:paraId="1D66A2EB" w14:textId="7242297E" w:rsidR="3FECD9C1" w:rsidRPr="00712B6A" w:rsidRDefault="6341365B" w:rsidP="27A6E332">
            <w:pPr>
              <w:pStyle w:val="ListParagraph"/>
              <w:spacing w:after="120"/>
              <w:ind w:left="-12" w:firstLine="12"/>
              <w:jc w:val="both"/>
              <w:rPr>
                <w:rFonts w:eastAsia="Aptos" w:cstheme="minorHAnsi"/>
                <w:color w:val="000000" w:themeColor="text1"/>
                <w:sz w:val="24"/>
                <w:szCs w:val="24"/>
              </w:rPr>
            </w:pPr>
            <w:r w:rsidRPr="00712B6A">
              <w:rPr>
                <w:rFonts w:eastAsia="Aptos" w:cstheme="minorHAnsi"/>
                <w:sz w:val="24"/>
                <w:szCs w:val="24"/>
              </w:rPr>
              <w:t xml:space="preserve">Inclusion of feedback (ADA and WVA) to </w:t>
            </w:r>
            <w:r w:rsidR="2445C2EB" w:rsidRPr="00712B6A">
              <w:rPr>
                <w:rFonts w:eastAsia="Aptos" w:cstheme="minorHAnsi"/>
                <w:sz w:val="24"/>
                <w:szCs w:val="24"/>
              </w:rPr>
              <w:t>evalua</w:t>
            </w:r>
            <w:r w:rsidRPr="00712B6A">
              <w:rPr>
                <w:rFonts w:eastAsia="Aptos" w:cstheme="minorHAnsi"/>
                <w:sz w:val="24"/>
                <w:szCs w:val="24"/>
              </w:rPr>
              <w:t>tion report</w:t>
            </w:r>
            <w:r w:rsidR="1F86D2B4" w:rsidRPr="00712B6A">
              <w:rPr>
                <w:rFonts w:eastAsia="Aptos" w:cstheme="minorHAnsi"/>
                <w:sz w:val="24"/>
                <w:szCs w:val="24"/>
              </w:rPr>
              <w:t>.</w:t>
            </w:r>
          </w:p>
          <w:p w14:paraId="711473E6" w14:textId="4CA35E3B" w:rsidR="3FECD9C1" w:rsidRPr="005051B4" w:rsidRDefault="1F86D2B4" w:rsidP="005051B4">
            <w:pPr>
              <w:pStyle w:val="ListParagraph"/>
              <w:spacing w:after="120"/>
              <w:ind w:left="-12" w:firstLine="12"/>
              <w:jc w:val="both"/>
              <w:rPr>
                <w:rFonts w:eastAsia="Aptos" w:cstheme="minorHAnsi"/>
                <w:color w:val="000000" w:themeColor="text1"/>
                <w:sz w:val="24"/>
                <w:szCs w:val="24"/>
              </w:rPr>
            </w:pPr>
            <w:r w:rsidRPr="00712B6A">
              <w:rPr>
                <w:rFonts w:eastAsia="Aptos" w:cstheme="minorHAnsi"/>
                <w:sz w:val="24"/>
                <w:szCs w:val="24"/>
              </w:rPr>
              <w:t>Completion and submission of the Result Assessment Form, (Annex 4) together with the final report</w:t>
            </w:r>
            <w:r w:rsidR="005051B4">
              <w:rPr>
                <w:rFonts w:eastAsia="Aptos" w:cstheme="minorHAnsi"/>
                <w:sz w:val="24"/>
                <w:szCs w:val="24"/>
              </w:rPr>
              <w:t xml:space="preserve">. </w:t>
            </w:r>
          </w:p>
        </w:tc>
        <w:tc>
          <w:tcPr>
            <w:tcW w:w="2250" w:type="dxa"/>
          </w:tcPr>
          <w:p w14:paraId="36947B99" w14:textId="0DF26BD1" w:rsidR="74B9C097" w:rsidRPr="00712B6A" w:rsidRDefault="37FF5F18" w:rsidP="27A6E332">
            <w:pPr>
              <w:spacing w:after="120"/>
              <w:jc w:val="both"/>
              <w:rPr>
                <w:rFonts w:eastAsia="Aptos" w:cstheme="minorHAnsi"/>
                <w:b/>
                <w:bCs/>
                <w:sz w:val="24"/>
                <w:szCs w:val="24"/>
              </w:rPr>
            </w:pPr>
            <w:r w:rsidRPr="00712B6A">
              <w:rPr>
                <w:rFonts w:eastAsia="Aptos" w:cstheme="minorHAnsi"/>
                <w:b/>
                <w:bCs/>
                <w:sz w:val="24"/>
                <w:szCs w:val="24"/>
              </w:rPr>
              <w:t>Final approved report</w:t>
            </w:r>
          </w:p>
          <w:p w14:paraId="5AC9BD5B" w14:textId="07DB4353" w:rsidR="74B9C097" w:rsidRPr="00712B6A" w:rsidRDefault="3B9DA493" w:rsidP="27A6E332">
            <w:pPr>
              <w:spacing w:after="120"/>
              <w:jc w:val="both"/>
              <w:rPr>
                <w:rFonts w:eastAsia="Aptos" w:cstheme="minorHAnsi"/>
                <w:b/>
                <w:bCs/>
                <w:sz w:val="24"/>
                <w:szCs w:val="24"/>
              </w:rPr>
            </w:pPr>
            <w:r w:rsidRPr="00712B6A">
              <w:rPr>
                <w:rFonts w:eastAsia="Aptos" w:cstheme="minorHAnsi"/>
                <w:b/>
                <w:bCs/>
                <w:sz w:val="24"/>
                <w:szCs w:val="24"/>
              </w:rPr>
              <w:t>Completed RAF</w:t>
            </w:r>
          </w:p>
        </w:tc>
        <w:tc>
          <w:tcPr>
            <w:tcW w:w="1305" w:type="dxa"/>
          </w:tcPr>
          <w:p w14:paraId="696589AD" w14:textId="3869C3F5" w:rsidR="74B9C097" w:rsidRPr="00712B6A" w:rsidRDefault="00CE772A" w:rsidP="27A6E332">
            <w:pPr>
              <w:spacing w:after="120" w:line="276" w:lineRule="auto"/>
              <w:jc w:val="both"/>
              <w:rPr>
                <w:rFonts w:eastAsia="Aptos" w:cstheme="minorHAnsi"/>
                <w:b/>
                <w:bCs/>
                <w:sz w:val="24"/>
                <w:szCs w:val="24"/>
              </w:rPr>
            </w:pPr>
            <w:r w:rsidRPr="00712B6A">
              <w:rPr>
                <w:rFonts w:eastAsia="Aptos" w:cstheme="minorHAnsi"/>
                <w:b/>
                <w:bCs/>
                <w:sz w:val="24"/>
                <w:szCs w:val="24"/>
              </w:rPr>
              <w:t>4</w:t>
            </w:r>
          </w:p>
        </w:tc>
        <w:tc>
          <w:tcPr>
            <w:tcW w:w="1362" w:type="dxa"/>
          </w:tcPr>
          <w:p w14:paraId="728997CF" w14:textId="3FBFC295" w:rsidR="74B9C097" w:rsidRPr="00712B6A" w:rsidRDefault="74B9C097" w:rsidP="27A6E332">
            <w:pPr>
              <w:spacing w:after="120" w:line="276" w:lineRule="auto"/>
              <w:jc w:val="both"/>
              <w:rPr>
                <w:rFonts w:eastAsia="Aptos" w:cstheme="minorHAnsi"/>
                <w:sz w:val="24"/>
                <w:szCs w:val="24"/>
              </w:rPr>
            </w:pPr>
          </w:p>
        </w:tc>
      </w:tr>
    </w:tbl>
    <w:p w14:paraId="126F3F25" w14:textId="71890C4D" w:rsidR="74B9C097" w:rsidRPr="00712B6A" w:rsidRDefault="74B9C097" w:rsidP="27A6E332">
      <w:pPr>
        <w:spacing w:after="120" w:line="276" w:lineRule="auto"/>
        <w:rPr>
          <w:rFonts w:eastAsia="Aptos" w:cstheme="minorHAnsi"/>
          <w:sz w:val="24"/>
          <w:szCs w:val="24"/>
        </w:rPr>
      </w:pPr>
    </w:p>
    <w:p w14:paraId="60309A1F" w14:textId="77777777" w:rsidR="00252810" w:rsidRDefault="6547B3DA" w:rsidP="56279B14">
      <w:pPr>
        <w:spacing w:after="120" w:line="276" w:lineRule="auto"/>
        <w:jc w:val="both"/>
        <w:rPr>
          <w:rFonts w:eastAsia="Aptos" w:cstheme="minorHAnsi"/>
          <w:sz w:val="24"/>
          <w:szCs w:val="24"/>
        </w:rPr>
      </w:pPr>
      <w:r w:rsidRPr="00712B6A">
        <w:rPr>
          <w:rFonts w:eastAsia="Aptos" w:cstheme="minorHAnsi"/>
          <w:sz w:val="24"/>
          <w:szCs w:val="24"/>
        </w:rPr>
        <w:t xml:space="preserve">The evaluation will follow a quality assurance process aligned with the guidelines of World Vision </w:t>
      </w:r>
      <w:r w:rsidR="436F168A" w:rsidRPr="00712B6A">
        <w:rPr>
          <w:rFonts w:eastAsia="Aptos" w:cstheme="minorHAnsi"/>
          <w:sz w:val="24"/>
          <w:szCs w:val="24"/>
        </w:rPr>
        <w:t>Vietnam</w:t>
      </w:r>
      <w:r w:rsidRPr="00712B6A">
        <w:rPr>
          <w:rFonts w:eastAsia="Aptos" w:cstheme="minorHAnsi"/>
          <w:sz w:val="24"/>
          <w:szCs w:val="24"/>
        </w:rPr>
        <w:t xml:space="preserve"> (WV</w:t>
      </w:r>
      <w:r w:rsidR="0A44650E" w:rsidRPr="00712B6A">
        <w:rPr>
          <w:rFonts w:eastAsia="Aptos" w:cstheme="minorHAnsi"/>
          <w:sz w:val="24"/>
          <w:szCs w:val="24"/>
        </w:rPr>
        <w:t>V</w:t>
      </w:r>
      <w:r w:rsidRPr="00712B6A">
        <w:rPr>
          <w:rFonts w:eastAsia="Aptos" w:cstheme="minorHAnsi"/>
          <w:sz w:val="24"/>
          <w:szCs w:val="24"/>
        </w:rPr>
        <w:t>)</w:t>
      </w:r>
      <w:r w:rsidR="3FE4AE8D" w:rsidRPr="00712B6A">
        <w:rPr>
          <w:rFonts w:eastAsia="Aptos" w:cstheme="minorHAnsi"/>
          <w:sz w:val="24"/>
          <w:szCs w:val="24"/>
        </w:rPr>
        <w:t>,</w:t>
      </w:r>
      <w:r w:rsidR="1906B3AB" w:rsidRPr="00712B6A">
        <w:rPr>
          <w:rFonts w:eastAsia="Aptos" w:cstheme="minorHAnsi"/>
          <w:sz w:val="24"/>
          <w:szCs w:val="24"/>
        </w:rPr>
        <w:t xml:space="preserve"> </w:t>
      </w:r>
      <w:r w:rsidRPr="00712B6A">
        <w:rPr>
          <w:rFonts w:eastAsia="Aptos" w:cstheme="minorHAnsi"/>
          <w:sz w:val="24"/>
          <w:szCs w:val="24"/>
        </w:rPr>
        <w:t xml:space="preserve">the Austrian Development Agency </w:t>
      </w:r>
      <w:r w:rsidRPr="003667A0">
        <w:rPr>
          <w:rFonts w:eastAsia="Aptos" w:cstheme="minorHAnsi"/>
          <w:sz w:val="24"/>
          <w:szCs w:val="24"/>
        </w:rPr>
        <w:t>(ADA</w:t>
      </w:r>
      <w:r w:rsidR="77FDB8C8" w:rsidRPr="003667A0">
        <w:rPr>
          <w:rFonts w:eastAsia="Aptos" w:cstheme="minorHAnsi"/>
          <w:sz w:val="24"/>
          <w:szCs w:val="24"/>
        </w:rPr>
        <w:t>)</w:t>
      </w:r>
      <w:r w:rsidR="3FE4AE8D" w:rsidRPr="003667A0">
        <w:rPr>
          <w:rFonts w:eastAsia="Aptos" w:cstheme="minorHAnsi"/>
          <w:sz w:val="24"/>
          <w:szCs w:val="24"/>
        </w:rPr>
        <w:t xml:space="preserve"> (Annex</w:t>
      </w:r>
      <w:r w:rsidR="003667A0" w:rsidRPr="003667A0">
        <w:rPr>
          <w:rFonts w:eastAsia="Aptos" w:cstheme="minorHAnsi"/>
          <w:sz w:val="24"/>
          <w:szCs w:val="24"/>
        </w:rPr>
        <w:t xml:space="preserve"> </w:t>
      </w:r>
      <w:r w:rsidR="6F3D5757" w:rsidRPr="003667A0">
        <w:rPr>
          <w:rFonts w:eastAsia="Aptos" w:cstheme="minorHAnsi"/>
          <w:sz w:val="24"/>
          <w:szCs w:val="24"/>
        </w:rPr>
        <w:t xml:space="preserve">2, </w:t>
      </w:r>
      <w:r w:rsidR="3FE4AE8D" w:rsidRPr="003667A0">
        <w:rPr>
          <w:rFonts w:eastAsia="Aptos" w:cstheme="minorHAnsi"/>
          <w:sz w:val="24"/>
          <w:szCs w:val="24"/>
        </w:rPr>
        <w:t>3</w:t>
      </w:r>
      <w:r w:rsidR="4E1FDB00" w:rsidRPr="003667A0">
        <w:rPr>
          <w:rFonts w:eastAsia="Aptos" w:cstheme="minorHAnsi"/>
          <w:sz w:val="24"/>
          <w:szCs w:val="24"/>
        </w:rPr>
        <w:t>, 4</w:t>
      </w:r>
      <w:r w:rsidR="3FE4AE8D" w:rsidRPr="003667A0">
        <w:rPr>
          <w:rFonts w:eastAsia="Aptos" w:cstheme="minorHAnsi"/>
          <w:sz w:val="24"/>
          <w:szCs w:val="24"/>
        </w:rPr>
        <w:t>) and OECD/DAC</w:t>
      </w:r>
      <w:r w:rsidRPr="003667A0">
        <w:rPr>
          <w:rFonts w:eastAsia="Aptos" w:cstheme="minorHAnsi"/>
          <w:sz w:val="24"/>
          <w:szCs w:val="24"/>
        </w:rPr>
        <w:t xml:space="preserve">. Stakeholders will provide feedback at each major stage of the evaluation. </w:t>
      </w:r>
      <w:r w:rsidR="3D8164CD" w:rsidRPr="003667A0">
        <w:rPr>
          <w:rFonts w:eastAsia="Aptos" w:cstheme="minorHAnsi"/>
          <w:sz w:val="24"/>
          <w:szCs w:val="24"/>
        </w:rPr>
        <w:t xml:space="preserve"> The evaluation team will be responsible for field </w:t>
      </w:r>
      <w:r w:rsidR="3B52F8A5" w:rsidRPr="003667A0">
        <w:rPr>
          <w:rFonts w:eastAsia="Aptos" w:cstheme="minorHAnsi"/>
          <w:sz w:val="24"/>
          <w:szCs w:val="24"/>
        </w:rPr>
        <w:t>d</w:t>
      </w:r>
      <w:r w:rsidR="3D8164CD" w:rsidRPr="003667A0">
        <w:rPr>
          <w:rFonts w:eastAsia="Aptos" w:cstheme="minorHAnsi"/>
          <w:sz w:val="24"/>
          <w:szCs w:val="24"/>
        </w:rPr>
        <w:t>ata collection.</w:t>
      </w:r>
      <w:r w:rsidR="4464BF58" w:rsidRPr="003667A0">
        <w:rPr>
          <w:rFonts w:eastAsia="Aptos" w:cstheme="minorHAnsi"/>
          <w:sz w:val="24"/>
          <w:szCs w:val="24"/>
        </w:rPr>
        <w:t xml:space="preserve"> </w:t>
      </w:r>
    </w:p>
    <w:p w14:paraId="5B87916C" w14:textId="77777777" w:rsidR="00252810" w:rsidRDefault="4464BF58" w:rsidP="56279B14">
      <w:pPr>
        <w:spacing w:after="120" w:line="276" w:lineRule="auto"/>
        <w:jc w:val="both"/>
        <w:rPr>
          <w:rFonts w:eastAsia="Aptos" w:cstheme="minorHAnsi"/>
          <w:sz w:val="24"/>
          <w:szCs w:val="24"/>
        </w:rPr>
      </w:pPr>
      <w:r w:rsidRPr="003667A0">
        <w:rPr>
          <w:rFonts w:eastAsia="Aptos" w:cstheme="minorHAnsi"/>
          <w:sz w:val="24"/>
          <w:szCs w:val="24"/>
        </w:rPr>
        <w:t xml:space="preserve">The evaluation team will conduct all the </w:t>
      </w:r>
      <w:r w:rsidR="21E0A104" w:rsidRPr="003667A0">
        <w:rPr>
          <w:rFonts w:eastAsia="Aptos" w:cstheme="minorHAnsi"/>
          <w:sz w:val="24"/>
          <w:szCs w:val="24"/>
        </w:rPr>
        <w:t>qualitative</w:t>
      </w:r>
      <w:r w:rsidRPr="003667A0">
        <w:rPr>
          <w:rFonts w:eastAsia="Aptos" w:cstheme="minorHAnsi"/>
          <w:sz w:val="24"/>
          <w:szCs w:val="24"/>
        </w:rPr>
        <w:t xml:space="preserve"> data collection</w:t>
      </w:r>
      <w:r w:rsidR="3A986AD6" w:rsidRPr="003667A0">
        <w:rPr>
          <w:rFonts w:eastAsia="Aptos" w:cstheme="minorHAnsi"/>
          <w:sz w:val="24"/>
          <w:szCs w:val="24"/>
        </w:rPr>
        <w:t xml:space="preserve"> including the FGDs and KIIs</w:t>
      </w:r>
      <w:r w:rsidRPr="003667A0">
        <w:rPr>
          <w:rFonts w:eastAsia="Aptos" w:cstheme="minorHAnsi"/>
          <w:sz w:val="24"/>
          <w:szCs w:val="24"/>
        </w:rPr>
        <w:t xml:space="preserve">. </w:t>
      </w:r>
    </w:p>
    <w:p w14:paraId="16BC2954" w14:textId="43958E79" w:rsidR="0058664C" w:rsidRDefault="4464BF58" w:rsidP="56279B14">
      <w:pPr>
        <w:spacing w:after="120" w:line="276" w:lineRule="auto"/>
        <w:jc w:val="both"/>
        <w:rPr>
          <w:rFonts w:eastAsia="Aptos" w:cstheme="minorHAnsi"/>
          <w:sz w:val="24"/>
          <w:szCs w:val="24"/>
        </w:rPr>
      </w:pPr>
      <w:r w:rsidRPr="003667A0">
        <w:rPr>
          <w:rFonts w:eastAsia="Aptos" w:cstheme="minorHAnsi"/>
          <w:sz w:val="24"/>
          <w:szCs w:val="24"/>
        </w:rPr>
        <w:t xml:space="preserve">Should a survey </w:t>
      </w:r>
      <w:r w:rsidR="67C257FA" w:rsidRPr="003667A0">
        <w:rPr>
          <w:rFonts w:eastAsia="Aptos" w:cstheme="minorHAnsi"/>
          <w:sz w:val="24"/>
          <w:szCs w:val="24"/>
        </w:rPr>
        <w:t xml:space="preserve">deemed necessary, enumerators will be recruited </w:t>
      </w:r>
      <w:r w:rsidR="58E990CE" w:rsidRPr="003667A0">
        <w:rPr>
          <w:rFonts w:eastAsia="Aptos" w:cstheme="minorHAnsi"/>
          <w:sz w:val="24"/>
          <w:szCs w:val="24"/>
        </w:rPr>
        <w:t xml:space="preserve">and </w:t>
      </w:r>
      <w:r w:rsidR="120C8EC1" w:rsidRPr="003667A0">
        <w:rPr>
          <w:rFonts w:eastAsia="Aptos" w:cstheme="minorHAnsi"/>
          <w:sz w:val="24"/>
          <w:szCs w:val="24"/>
        </w:rPr>
        <w:t>trained by evaluation team,</w:t>
      </w:r>
      <w:r w:rsidR="58E990CE" w:rsidRPr="003667A0">
        <w:rPr>
          <w:rFonts w:eastAsia="Aptos" w:cstheme="minorHAnsi"/>
          <w:sz w:val="24"/>
          <w:szCs w:val="24"/>
        </w:rPr>
        <w:t xml:space="preserve"> </w:t>
      </w:r>
      <w:r w:rsidR="67C257FA" w:rsidRPr="003667A0">
        <w:rPr>
          <w:rFonts w:eastAsia="Aptos" w:cstheme="minorHAnsi"/>
          <w:sz w:val="24"/>
          <w:szCs w:val="24"/>
        </w:rPr>
        <w:t>to support the</w:t>
      </w:r>
      <w:r w:rsidR="091E9C0E" w:rsidRPr="003667A0">
        <w:rPr>
          <w:rFonts w:eastAsia="Aptos" w:cstheme="minorHAnsi"/>
          <w:sz w:val="24"/>
          <w:szCs w:val="24"/>
        </w:rPr>
        <w:t xml:space="preserve"> collection of data for the survey, while the development of tools for the survey and the analysis of the data will be the sole </w:t>
      </w:r>
      <w:r w:rsidR="5D03859E" w:rsidRPr="003667A0">
        <w:rPr>
          <w:rFonts w:eastAsia="Aptos" w:cstheme="minorHAnsi"/>
          <w:sz w:val="24"/>
          <w:szCs w:val="24"/>
        </w:rPr>
        <w:t>responsibility</w:t>
      </w:r>
      <w:r w:rsidR="091E9C0E" w:rsidRPr="003667A0">
        <w:rPr>
          <w:rFonts w:eastAsia="Aptos" w:cstheme="minorHAnsi"/>
          <w:sz w:val="24"/>
          <w:szCs w:val="24"/>
        </w:rPr>
        <w:t xml:space="preserve"> of the evaluation team. </w:t>
      </w:r>
    </w:p>
    <w:p w14:paraId="40E43C19" w14:textId="1D98C97C" w:rsidR="00201AE5" w:rsidRPr="003667A0" w:rsidRDefault="00201AE5" w:rsidP="56279B14">
      <w:pPr>
        <w:spacing w:after="120" w:line="276" w:lineRule="auto"/>
        <w:jc w:val="both"/>
        <w:rPr>
          <w:rFonts w:eastAsia="Aptos" w:cstheme="minorHAnsi"/>
          <w:sz w:val="24"/>
          <w:szCs w:val="24"/>
        </w:rPr>
      </w:pPr>
      <w:r>
        <w:rPr>
          <w:rFonts w:eastAsia="Aptos" w:cstheme="minorHAnsi"/>
          <w:sz w:val="24"/>
          <w:szCs w:val="24"/>
        </w:rPr>
        <w:t xml:space="preserve">This table is </w:t>
      </w:r>
      <w:r w:rsidR="00A411EC">
        <w:rPr>
          <w:rFonts w:eastAsia="Aptos" w:cstheme="minorHAnsi"/>
          <w:sz w:val="24"/>
          <w:szCs w:val="24"/>
        </w:rPr>
        <w:t xml:space="preserve">an </w:t>
      </w:r>
      <w:r>
        <w:rPr>
          <w:rFonts w:eastAsia="Aptos" w:cstheme="minorHAnsi"/>
          <w:sz w:val="24"/>
          <w:szCs w:val="24"/>
        </w:rPr>
        <w:t xml:space="preserve">estimation from </w:t>
      </w:r>
      <w:r w:rsidR="000B42A9">
        <w:rPr>
          <w:rFonts w:eastAsia="Aptos" w:cstheme="minorHAnsi"/>
          <w:sz w:val="24"/>
          <w:szCs w:val="24"/>
        </w:rPr>
        <w:t>WVV</w:t>
      </w:r>
      <w:r w:rsidR="00E47050">
        <w:rPr>
          <w:rFonts w:eastAsia="Aptos" w:cstheme="minorHAnsi"/>
          <w:sz w:val="24"/>
          <w:szCs w:val="24"/>
        </w:rPr>
        <w:t xml:space="preserve"> according to our previous experience</w:t>
      </w:r>
      <w:r w:rsidR="000B42A9">
        <w:rPr>
          <w:rFonts w:eastAsia="Aptos" w:cstheme="minorHAnsi"/>
          <w:sz w:val="24"/>
          <w:szCs w:val="24"/>
        </w:rPr>
        <w:t xml:space="preserve">, the actual working day for each process will be propose by consultant team. </w:t>
      </w:r>
    </w:p>
    <w:p w14:paraId="5920F0D6" w14:textId="615F9127" w:rsidR="27A6E332" w:rsidRPr="00712B6A" w:rsidRDefault="40BFE09B" w:rsidP="003E7F48">
      <w:pPr>
        <w:pStyle w:val="Heading1"/>
        <w:numPr>
          <w:ilvl w:val="0"/>
          <w:numId w:val="7"/>
        </w:numPr>
        <w:rPr>
          <w:rFonts w:asciiTheme="minorHAnsi" w:eastAsia="Aptos" w:hAnsiTheme="minorHAnsi" w:cstheme="minorHAnsi"/>
          <w:b/>
          <w:bCs/>
          <w:color w:val="auto"/>
          <w:sz w:val="24"/>
          <w:szCs w:val="24"/>
        </w:rPr>
      </w:pPr>
      <w:bookmarkStart w:id="9" w:name="_Toc207958040"/>
      <w:r w:rsidRPr="00712B6A">
        <w:rPr>
          <w:rFonts w:asciiTheme="minorHAnsi" w:eastAsia="Aptos" w:hAnsiTheme="minorHAnsi" w:cstheme="minorHAnsi"/>
          <w:b/>
          <w:bCs/>
          <w:color w:val="auto"/>
          <w:sz w:val="24"/>
          <w:szCs w:val="24"/>
        </w:rPr>
        <w:t xml:space="preserve">Evaluation </w:t>
      </w:r>
      <w:r w:rsidR="009A7228" w:rsidRPr="00712B6A">
        <w:rPr>
          <w:rFonts w:asciiTheme="minorHAnsi" w:eastAsia="Aptos" w:hAnsiTheme="minorHAnsi" w:cstheme="minorHAnsi"/>
          <w:b/>
          <w:bCs/>
          <w:color w:val="auto"/>
          <w:sz w:val="24"/>
          <w:szCs w:val="24"/>
        </w:rPr>
        <w:t>M</w:t>
      </w:r>
      <w:r w:rsidRPr="00712B6A">
        <w:rPr>
          <w:rFonts w:asciiTheme="minorHAnsi" w:eastAsia="Aptos" w:hAnsiTheme="minorHAnsi" w:cstheme="minorHAnsi"/>
          <w:b/>
          <w:bCs/>
          <w:color w:val="auto"/>
          <w:sz w:val="24"/>
          <w:szCs w:val="24"/>
        </w:rPr>
        <w:t xml:space="preserve">anagement </w:t>
      </w:r>
      <w:r w:rsidR="009A7228" w:rsidRPr="00712B6A">
        <w:rPr>
          <w:rFonts w:asciiTheme="minorHAnsi" w:eastAsia="Aptos" w:hAnsiTheme="minorHAnsi" w:cstheme="minorHAnsi"/>
          <w:b/>
          <w:bCs/>
          <w:color w:val="auto"/>
          <w:sz w:val="24"/>
          <w:szCs w:val="24"/>
        </w:rPr>
        <w:t>A</w:t>
      </w:r>
      <w:r w:rsidRPr="00712B6A">
        <w:rPr>
          <w:rFonts w:asciiTheme="minorHAnsi" w:eastAsia="Aptos" w:hAnsiTheme="minorHAnsi" w:cstheme="minorHAnsi"/>
          <w:b/>
          <w:bCs/>
          <w:color w:val="auto"/>
          <w:sz w:val="24"/>
          <w:szCs w:val="24"/>
        </w:rPr>
        <w:t>rrangements</w:t>
      </w:r>
      <w:bookmarkEnd w:id="9"/>
    </w:p>
    <w:p w14:paraId="5EC29C74" w14:textId="0262C2E5" w:rsidR="001060F3" w:rsidRPr="00712B6A" w:rsidRDefault="7C0B02F9" w:rsidP="27A6E332">
      <w:pPr>
        <w:spacing w:beforeAutospacing="1" w:after="120" w:line="276" w:lineRule="auto"/>
        <w:jc w:val="both"/>
        <w:rPr>
          <w:rFonts w:eastAsia="Aptos" w:cstheme="minorHAnsi"/>
          <w:sz w:val="24"/>
          <w:szCs w:val="24"/>
        </w:rPr>
      </w:pPr>
      <w:r w:rsidRPr="00712B6A">
        <w:rPr>
          <w:rFonts w:eastAsia="Aptos" w:cstheme="minorHAnsi"/>
          <w:sz w:val="24"/>
          <w:szCs w:val="24"/>
        </w:rPr>
        <w:t xml:space="preserve">The evaluation, to be conducted by an external consultant or team, will be coordinated by World Vision Vietnam (WVV), involving both the project implementation team and technical staff, and will be strategically overseen by World Vision Austria </w:t>
      </w:r>
      <w:r w:rsidR="62F87194" w:rsidRPr="00712B6A">
        <w:rPr>
          <w:rFonts w:eastAsia="Aptos" w:cstheme="minorHAnsi"/>
          <w:sz w:val="24"/>
          <w:szCs w:val="24"/>
        </w:rPr>
        <w:t xml:space="preserve">and key deliverables reviewed and approved by </w:t>
      </w:r>
      <w:r w:rsidRPr="00712B6A">
        <w:rPr>
          <w:rFonts w:eastAsia="Aptos" w:cstheme="minorHAnsi"/>
          <w:sz w:val="24"/>
          <w:szCs w:val="24"/>
        </w:rPr>
        <w:t xml:space="preserve">the Austrian Development Agency (ADA). </w:t>
      </w:r>
    </w:p>
    <w:p w14:paraId="67DC369F" w14:textId="1B1EFDFA" w:rsidR="002D3238" w:rsidRPr="00712B6A" w:rsidRDefault="38C9E743" w:rsidP="27A6E332">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b/>
          <w:bCs/>
          <w:sz w:val="24"/>
          <w:szCs w:val="24"/>
        </w:rPr>
        <w:t xml:space="preserve">External </w:t>
      </w:r>
      <w:r w:rsidR="07609D2E" w:rsidRPr="00712B6A">
        <w:rPr>
          <w:rFonts w:eastAsia="Aptos" w:cstheme="minorHAnsi"/>
          <w:b/>
          <w:bCs/>
          <w:sz w:val="24"/>
          <w:szCs w:val="24"/>
        </w:rPr>
        <w:t>c</w:t>
      </w:r>
      <w:r w:rsidRPr="00712B6A">
        <w:rPr>
          <w:rFonts w:eastAsia="Aptos" w:cstheme="minorHAnsi"/>
          <w:b/>
          <w:bCs/>
          <w:sz w:val="24"/>
          <w:szCs w:val="24"/>
        </w:rPr>
        <w:t>onsultant/</w:t>
      </w:r>
      <w:r w:rsidR="07609D2E" w:rsidRPr="00712B6A">
        <w:rPr>
          <w:rFonts w:eastAsia="Aptos" w:cstheme="minorHAnsi"/>
          <w:b/>
          <w:bCs/>
          <w:sz w:val="24"/>
          <w:szCs w:val="24"/>
        </w:rPr>
        <w:t>t</w:t>
      </w:r>
      <w:r w:rsidRPr="00712B6A">
        <w:rPr>
          <w:rFonts w:eastAsia="Aptos" w:cstheme="minorHAnsi"/>
          <w:b/>
          <w:bCs/>
          <w:sz w:val="24"/>
          <w:szCs w:val="24"/>
        </w:rPr>
        <w:t>eam</w:t>
      </w:r>
      <w:r w:rsidRPr="00712B6A">
        <w:rPr>
          <w:rFonts w:eastAsia="Aptos" w:cstheme="minorHAnsi"/>
          <w:sz w:val="24"/>
          <w:szCs w:val="24"/>
        </w:rPr>
        <w:t xml:space="preserve">: </w:t>
      </w:r>
    </w:p>
    <w:p w14:paraId="571C3440" w14:textId="5DC8A5C9" w:rsidR="002D3238" w:rsidRPr="00712B6A" w:rsidRDefault="38C9E743" w:rsidP="27A6E332">
      <w:pPr>
        <w:numPr>
          <w:ilvl w:val="1"/>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 xml:space="preserve">Will work closely with </w:t>
      </w:r>
      <w:r w:rsidR="5CB96109" w:rsidRPr="00712B6A">
        <w:rPr>
          <w:rFonts w:eastAsia="Aptos" w:cstheme="minorHAnsi"/>
          <w:sz w:val="24"/>
          <w:szCs w:val="24"/>
        </w:rPr>
        <w:t>WVV</w:t>
      </w:r>
      <w:r w:rsidRPr="00712B6A">
        <w:rPr>
          <w:rFonts w:eastAsia="Aptos" w:cstheme="minorHAnsi"/>
          <w:sz w:val="24"/>
          <w:szCs w:val="24"/>
        </w:rPr>
        <w:t xml:space="preserve"> to design the evaluation</w:t>
      </w:r>
      <w:r w:rsidR="44645565" w:rsidRPr="00712B6A">
        <w:rPr>
          <w:rFonts w:eastAsia="Aptos" w:cstheme="minorHAnsi"/>
          <w:sz w:val="24"/>
          <w:szCs w:val="24"/>
        </w:rPr>
        <w:t xml:space="preserve"> according to TOR</w:t>
      </w:r>
      <w:r w:rsidR="4927EAE6" w:rsidRPr="00712B6A">
        <w:rPr>
          <w:rFonts w:eastAsia="Aptos" w:cstheme="minorHAnsi"/>
          <w:sz w:val="24"/>
          <w:szCs w:val="24"/>
        </w:rPr>
        <w:t xml:space="preserve">. </w:t>
      </w:r>
    </w:p>
    <w:p w14:paraId="7763C216" w14:textId="2F0F17D6" w:rsidR="002E314C" w:rsidRPr="00712B6A" w:rsidRDefault="09F1C288" w:rsidP="27A6E332">
      <w:pPr>
        <w:numPr>
          <w:ilvl w:val="1"/>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W</w:t>
      </w:r>
      <w:r w:rsidR="4927EAE6" w:rsidRPr="00712B6A">
        <w:rPr>
          <w:rFonts w:eastAsia="Aptos" w:cstheme="minorHAnsi"/>
          <w:sz w:val="24"/>
          <w:szCs w:val="24"/>
        </w:rPr>
        <w:t xml:space="preserve">ill </w:t>
      </w:r>
      <w:r w:rsidR="1B541F22" w:rsidRPr="00712B6A">
        <w:rPr>
          <w:rFonts w:eastAsia="Aptos" w:cstheme="minorHAnsi"/>
          <w:sz w:val="24"/>
          <w:szCs w:val="24"/>
        </w:rPr>
        <w:t>be</w:t>
      </w:r>
      <w:r w:rsidR="3D198351" w:rsidRPr="00712B6A">
        <w:rPr>
          <w:rFonts w:eastAsia="Aptos" w:cstheme="minorHAnsi"/>
          <w:sz w:val="24"/>
          <w:szCs w:val="24"/>
        </w:rPr>
        <w:t xml:space="preserve"> </w:t>
      </w:r>
      <w:r w:rsidR="4927EAE6" w:rsidRPr="00712B6A">
        <w:rPr>
          <w:rFonts w:eastAsia="Aptos" w:cstheme="minorHAnsi"/>
          <w:sz w:val="24"/>
          <w:szCs w:val="24"/>
        </w:rPr>
        <w:t>responsible for the</w:t>
      </w:r>
      <w:r w:rsidR="38C9E743" w:rsidRPr="00712B6A">
        <w:rPr>
          <w:rFonts w:eastAsia="Aptos" w:cstheme="minorHAnsi"/>
          <w:sz w:val="24"/>
          <w:szCs w:val="24"/>
        </w:rPr>
        <w:t xml:space="preserve"> data collection, analysis, and reporting, in alignment with the approved methodology and standards.</w:t>
      </w:r>
    </w:p>
    <w:p w14:paraId="4919BFE6" w14:textId="09443A1F" w:rsidR="002E314C" w:rsidRPr="00712B6A" w:rsidRDefault="38C9E743" w:rsidP="27A6E332">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b/>
          <w:bCs/>
          <w:sz w:val="24"/>
          <w:szCs w:val="24"/>
        </w:rPr>
        <w:t>WV</w:t>
      </w:r>
      <w:r w:rsidR="08AAD3D3" w:rsidRPr="00712B6A">
        <w:rPr>
          <w:rFonts w:eastAsia="Aptos" w:cstheme="minorHAnsi"/>
          <w:b/>
          <w:bCs/>
          <w:sz w:val="24"/>
          <w:szCs w:val="24"/>
        </w:rPr>
        <w:t xml:space="preserve"> Vietnam</w:t>
      </w:r>
      <w:r w:rsidR="07609D2E" w:rsidRPr="00712B6A">
        <w:rPr>
          <w:rFonts w:eastAsia="Aptos" w:cstheme="minorHAnsi"/>
          <w:sz w:val="24"/>
          <w:szCs w:val="24"/>
        </w:rPr>
        <w:t>:</w:t>
      </w:r>
    </w:p>
    <w:p w14:paraId="7BE3C8C5" w14:textId="5870A989" w:rsidR="002E314C" w:rsidRPr="00712B6A" w:rsidRDefault="07609D2E" w:rsidP="27A6E332">
      <w:pPr>
        <w:numPr>
          <w:ilvl w:val="1"/>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 xml:space="preserve">The project team </w:t>
      </w:r>
      <w:r w:rsidR="00A411EC">
        <w:rPr>
          <w:rFonts w:eastAsia="Aptos" w:cstheme="minorHAnsi"/>
          <w:sz w:val="24"/>
          <w:szCs w:val="24"/>
        </w:rPr>
        <w:t xml:space="preserve">will </w:t>
      </w:r>
      <w:r w:rsidR="00EB1B5A">
        <w:rPr>
          <w:rFonts w:eastAsia="Aptos" w:cstheme="minorHAnsi"/>
          <w:sz w:val="24"/>
          <w:szCs w:val="24"/>
        </w:rPr>
        <w:t>also support</w:t>
      </w:r>
      <w:r w:rsidR="00A411EC">
        <w:rPr>
          <w:rFonts w:eastAsia="Aptos" w:cstheme="minorHAnsi"/>
          <w:sz w:val="24"/>
          <w:szCs w:val="24"/>
        </w:rPr>
        <w:t xml:space="preserve"> the</w:t>
      </w:r>
      <w:r w:rsidR="00EB1B5A">
        <w:rPr>
          <w:rFonts w:eastAsia="Aptos" w:cstheme="minorHAnsi"/>
          <w:sz w:val="24"/>
          <w:szCs w:val="24"/>
        </w:rPr>
        <w:t xml:space="preserve"> evaluation team for </w:t>
      </w:r>
      <w:r w:rsidR="2587161A" w:rsidRPr="00712B6A">
        <w:rPr>
          <w:rFonts w:eastAsia="Aptos" w:cstheme="minorHAnsi"/>
          <w:sz w:val="24"/>
          <w:szCs w:val="24"/>
        </w:rPr>
        <w:t>logistical arrangements and field coordination.</w:t>
      </w:r>
    </w:p>
    <w:p w14:paraId="6C9A352F" w14:textId="77777777" w:rsidR="002E314C" w:rsidRPr="00712B6A" w:rsidRDefault="2587161A" w:rsidP="27A6E332">
      <w:pPr>
        <w:numPr>
          <w:ilvl w:val="1"/>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The technical team (Programme Effectiveness Specialist) will provide ongoing technical support to the consultant and ensure that all evaluation activities adhere to WVI and ADA standards.</w:t>
      </w:r>
    </w:p>
    <w:p w14:paraId="72F74395" w14:textId="4BDEC95A" w:rsidR="002E314C" w:rsidRPr="00712B6A" w:rsidRDefault="3EFED4CE" w:rsidP="27A6E332">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b/>
          <w:bCs/>
          <w:sz w:val="24"/>
          <w:szCs w:val="24"/>
        </w:rPr>
        <w:lastRenderedPageBreak/>
        <w:t>WV</w:t>
      </w:r>
      <w:r w:rsidR="4CE34CCA" w:rsidRPr="00712B6A">
        <w:rPr>
          <w:rFonts w:eastAsia="Aptos" w:cstheme="minorHAnsi"/>
          <w:b/>
          <w:bCs/>
          <w:sz w:val="24"/>
          <w:szCs w:val="24"/>
        </w:rPr>
        <w:t xml:space="preserve"> </w:t>
      </w:r>
      <w:r w:rsidR="38C9E743" w:rsidRPr="00712B6A">
        <w:rPr>
          <w:rFonts w:eastAsia="Aptos" w:cstheme="minorHAnsi"/>
          <w:b/>
          <w:bCs/>
          <w:sz w:val="24"/>
          <w:szCs w:val="24"/>
        </w:rPr>
        <w:t>Austria</w:t>
      </w:r>
      <w:r w:rsidR="38C9E743" w:rsidRPr="00712B6A">
        <w:rPr>
          <w:rFonts w:eastAsia="Aptos" w:cstheme="minorHAnsi"/>
          <w:sz w:val="24"/>
          <w:szCs w:val="24"/>
        </w:rPr>
        <w:t xml:space="preserve">: Will facilitate </w:t>
      </w:r>
      <w:r w:rsidR="4C567B06" w:rsidRPr="00712B6A">
        <w:rPr>
          <w:rFonts w:eastAsia="Aptos" w:cstheme="minorHAnsi"/>
          <w:sz w:val="24"/>
          <w:szCs w:val="24"/>
        </w:rPr>
        <w:t xml:space="preserve">the </w:t>
      </w:r>
      <w:r w:rsidR="38C9E743" w:rsidRPr="00712B6A">
        <w:rPr>
          <w:rFonts w:eastAsia="Aptos" w:cstheme="minorHAnsi"/>
          <w:sz w:val="24"/>
          <w:szCs w:val="24"/>
        </w:rPr>
        <w:t>coordination with ADA representatives and ensure that evaluation processes remain aligned with donor expectations and requirements.</w:t>
      </w:r>
    </w:p>
    <w:p w14:paraId="4CD6E85F" w14:textId="0AFB9C6C" w:rsidR="74B9C097" w:rsidRPr="00712B6A" w:rsidRDefault="38C9E743" w:rsidP="27A6E332">
      <w:pPr>
        <w:numPr>
          <w:ilvl w:val="0"/>
          <w:numId w:val="28"/>
        </w:numPr>
        <w:spacing w:beforeAutospacing="1" w:after="120" w:line="276" w:lineRule="auto"/>
        <w:jc w:val="both"/>
        <w:rPr>
          <w:rFonts w:eastAsia="Aptos" w:cstheme="minorHAnsi"/>
          <w:sz w:val="24"/>
          <w:szCs w:val="24"/>
        </w:rPr>
      </w:pPr>
      <w:r w:rsidRPr="00712B6A">
        <w:rPr>
          <w:rFonts w:eastAsia="Aptos" w:cstheme="minorHAnsi"/>
          <w:b/>
          <w:bCs/>
          <w:sz w:val="24"/>
          <w:szCs w:val="24"/>
        </w:rPr>
        <w:t>ADA</w:t>
      </w:r>
      <w:r w:rsidR="3EFED4CE" w:rsidRPr="00712B6A">
        <w:rPr>
          <w:rFonts w:eastAsia="Aptos" w:cstheme="minorHAnsi"/>
          <w:sz w:val="24"/>
          <w:szCs w:val="24"/>
        </w:rPr>
        <w:t xml:space="preserve">: </w:t>
      </w:r>
      <w:r w:rsidRPr="00712B6A">
        <w:rPr>
          <w:rFonts w:eastAsia="Aptos" w:cstheme="minorHAnsi"/>
          <w:sz w:val="24"/>
          <w:szCs w:val="24"/>
        </w:rPr>
        <w:t>Will review and provide final approval of all key deliverables, including the evaluation report and related outputs.</w:t>
      </w:r>
    </w:p>
    <w:p w14:paraId="505DCBE7" w14:textId="11A535AE" w:rsidR="00200E88" w:rsidRPr="0024257A" w:rsidRDefault="3EFED4CE" w:rsidP="00200E88">
      <w:pPr>
        <w:pStyle w:val="Heading1"/>
        <w:numPr>
          <w:ilvl w:val="0"/>
          <w:numId w:val="7"/>
        </w:numPr>
        <w:rPr>
          <w:rFonts w:asciiTheme="minorHAnsi" w:eastAsia="Aptos" w:hAnsiTheme="minorHAnsi" w:cstheme="minorHAnsi"/>
          <w:b/>
          <w:bCs/>
          <w:color w:val="auto"/>
          <w:sz w:val="24"/>
          <w:szCs w:val="24"/>
        </w:rPr>
      </w:pPr>
      <w:bookmarkStart w:id="10" w:name="_Toc207958041"/>
      <w:r w:rsidRPr="00712B6A">
        <w:rPr>
          <w:rFonts w:asciiTheme="minorHAnsi" w:eastAsia="Aptos" w:hAnsiTheme="minorHAnsi" w:cstheme="minorHAnsi"/>
          <w:b/>
          <w:bCs/>
          <w:color w:val="auto"/>
          <w:sz w:val="24"/>
          <w:szCs w:val="24"/>
        </w:rPr>
        <w:t>Requirement for</w:t>
      </w:r>
      <w:r w:rsidR="73889E7B" w:rsidRPr="00712B6A">
        <w:rPr>
          <w:rFonts w:asciiTheme="minorHAnsi" w:eastAsia="Aptos" w:hAnsiTheme="minorHAnsi" w:cstheme="minorHAnsi"/>
          <w:b/>
          <w:bCs/>
          <w:color w:val="auto"/>
          <w:sz w:val="24"/>
          <w:szCs w:val="24"/>
        </w:rPr>
        <w:t xml:space="preserve"> </w:t>
      </w:r>
      <w:r w:rsidR="009A7228" w:rsidRPr="00712B6A">
        <w:rPr>
          <w:rFonts w:asciiTheme="minorHAnsi" w:eastAsia="Aptos" w:hAnsiTheme="minorHAnsi" w:cstheme="minorHAnsi"/>
          <w:b/>
          <w:bCs/>
          <w:color w:val="auto"/>
          <w:sz w:val="24"/>
          <w:szCs w:val="24"/>
        </w:rPr>
        <w:t>E</w:t>
      </w:r>
      <w:r w:rsidR="07609D2E" w:rsidRPr="00712B6A">
        <w:rPr>
          <w:rFonts w:asciiTheme="minorHAnsi" w:eastAsia="Aptos" w:hAnsiTheme="minorHAnsi" w:cstheme="minorHAnsi"/>
          <w:b/>
          <w:bCs/>
          <w:color w:val="auto"/>
          <w:sz w:val="24"/>
          <w:szCs w:val="24"/>
        </w:rPr>
        <w:t xml:space="preserve">xternal </w:t>
      </w:r>
      <w:r w:rsidR="009A7228" w:rsidRPr="00712B6A">
        <w:rPr>
          <w:rFonts w:asciiTheme="minorHAnsi" w:eastAsia="Aptos" w:hAnsiTheme="minorHAnsi" w:cstheme="minorHAnsi"/>
          <w:b/>
          <w:bCs/>
          <w:color w:val="auto"/>
          <w:sz w:val="24"/>
          <w:szCs w:val="24"/>
        </w:rPr>
        <w:t>C</w:t>
      </w:r>
      <w:r w:rsidR="07609D2E" w:rsidRPr="00712B6A">
        <w:rPr>
          <w:rFonts w:asciiTheme="minorHAnsi" w:eastAsia="Aptos" w:hAnsiTheme="minorHAnsi" w:cstheme="minorHAnsi"/>
          <w:b/>
          <w:bCs/>
          <w:color w:val="auto"/>
          <w:sz w:val="24"/>
          <w:szCs w:val="24"/>
        </w:rPr>
        <w:t>onsultant/</w:t>
      </w:r>
      <w:r w:rsidR="009A7228" w:rsidRPr="00712B6A">
        <w:rPr>
          <w:rFonts w:asciiTheme="minorHAnsi" w:eastAsia="Aptos" w:hAnsiTheme="minorHAnsi" w:cstheme="minorHAnsi"/>
          <w:b/>
          <w:bCs/>
          <w:color w:val="auto"/>
          <w:sz w:val="24"/>
          <w:szCs w:val="24"/>
        </w:rPr>
        <w:t>T</w:t>
      </w:r>
      <w:r w:rsidR="07609D2E" w:rsidRPr="00712B6A">
        <w:rPr>
          <w:rFonts w:asciiTheme="minorHAnsi" w:eastAsia="Aptos" w:hAnsiTheme="minorHAnsi" w:cstheme="minorHAnsi"/>
          <w:b/>
          <w:bCs/>
          <w:color w:val="auto"/>
          <w:sz w:val="24"/>
          <w:szCs w:val="24"/>
        </w:rPr>
        <w:t>eam</w:t>
      </w:r>
      <w:bookmarkEnd w:id="10"/>
    </w:p>
    <w:p w14:paraId="688FB32B" w14:textId="7A9D4E8E" w:rsidR="7A3C60B8" w:rsidRPr="00712B6A" w:rsidRDefault="2078873A" w:rsidP="27A6E332">
      <w:pPr>
        <w:spacing w:beforeAutospacing="1" w:after="120" w:line="276" w:lineRule="auto"/>
        <w:jc w:val="both"/>
        <w:rPr>
          <w:rFonts w:eastAsia="Aptos" w:cstheme="minorHAnsi"/>
          <w:sz w:val="24"/>
          <w:szCs w:val="24"/>
        </w:rPr>
      </w:pPr>
      <w:r w:rsidRPr="00712B6A">
        <w:rPr>
          <w:rFonts w:eastAsia="Aptos" w:cstheme="minorHAnsi"/>
          <w:sz w:val="24"/>
          <w:szCs w:val="24"/>
        </w:rPr>
        <w:t>The</w:t>
      </w:r>
      <w:r w:rsidR="4A69DE49" w:rsidRPr="00712B6A">
        <w:rPr>
          <w:rFonts w:eastAsia="Aptos" w:cstheme="minorHAnsi"/>
          <w:sz w:val="24"/>
          <w:szCs w:val="24"/>
        </w:rPr>
        <w:t xml:space="preserve"> external consultant</w:t>
      </w:r>
      <w:r w:rsidR="3D7833B8" w:rsidRPr="00712B6A">
        <w:rPr>
          <w:rFonts w:eastAsia="Aptos" w:cstheme="minorHAnsi"/>
          <w:sz w:val="24"/>
          <w:szCs w:val="24"/>
        </w:rPr>
        <w:t xml:space="preserve"> t</w:t>
      </w:r>
      <w:r w:rsidR="4A69DE49" w:rsidRPr="00712B6A">
        <w:rPr>
          <w:rFonts w:eastAsia="Aptos" w:cstheme="minorHAnsi"/>
          <w:sz w:val="24"/>
          <w:szCs w:val="24"/>
        </w:rPr>
        <w:t xml:space="preserve">eam </w:t>
      </w:r>
      <w:r w:rsidR="71ED6497" w:rsidRPr="00712B6A">
        <w:rPr>
          <w:rFonts w:eastAsia="Aptos" w:cstheme="minorHAnsi"/>
          <w:sz w:val="24"/>
          <w:szCs w:val="24"/>
        </w:rPr>
        <w:t xml:space="preserve">should </w:t>
      </w:r>
      <w:r w:rsidRPr="00712B6A">
        <w:rPr>
          <w:rFonts w:eastAsia="Aptos" w:cstheme="minorHAnsi"/>
          <w:sz w:val="24"/>
          <w:szCs w:val="24"/>
        </w:rPr>
        <w:t>have the following qualifications, experience, and attributes</w:t>
      </w:r>
      <w:r w:rsidR="2AAB3C97" w:rsidRPr="00712B6A">
        <w:rPr>
          <w:rFonts w:eastAsia="Aptos" w:cstheme="minorHAnsi"/>
          <w:sz w:val="24"/>
          <w:szCs w:val="24"/>
        </w:rPr>
        <w:t>:</w:t>
      </w:r>
    </w:p>
    <w:p w14:paraId="479F4B78" w14:textId="1DB72FF3" w:rsidR="7C526970" w:rsidRPr="00712B6A" w:rsidRDefault="08DCC62C" w:rsidP="008C6EF6">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The evaluator</w:t>
      </w:r>
      <w:r w:rsidR="0F524443" w:rsidRPr="00712B6A">
        <w:rPr>
          <w:rFonts w:eastAsia="Aptos" w:cstheme="minorHAnsi"/>
          <w:sz w:val="24"/>
          <w:szCs w:val="24"/>
        </w:rPr>
        <w:t>(s)</w:t>
      </w:r>
      <w:r w:rsidRPr="00712B6A">
        <w:rPr>
          <w:rFonts w:eastAsia="Aptos" w:cstheme="minorHAnsi"/>
          <w:sz w:val="24"/>
          <w:szCs w:val="24"/>
        </w:rPr>
        <w:t xml:space="preserve"> must not have been involved in the design or implementation of the programme or project being evaluated.</w:t>
      </w:r>
    </w:p>
    <w:p w14:paraId="6DAB35EA" w14:textId="7FDB8A61" w:rsidR="00D43BC1" w:rsidRPr="00712B6A" w:rsidRDefault="00D43BC1" w:rsidP="008C6EF6">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 xml:space="preserve">The team of evaluators must be those who collect the data (no project coordinator necessary, </w:t>
      </w:r>
      <w:r w:rsidR="00AA398F" w:rsidRPr="00712B6A">
        <w:rPr>
          <w:rFonts w:eastAsia="Aptos" w:cstheme="minorHAnsi"/>
          <w:sz w:val="24"/>
          <w:szCs w:val="24"/>
        </w:rPr>
        <w:t>no outsourced</w:t>
      </w:r>
      <w:r w:rsidRPr="00712B6A">
        <w:rPr>
          <w:rFonts w:eastAsia="Aptos" w:cstheme="minorHAnsi"/>
          <w:sz w:val="24"/>
          <w:szCs w:val="24"/>
        </w:rPr>
        <w:t xml:space="preserve"> enumerators.</w:t>
      </w:r>
      <w:r w:rsidR="59F4D550" w:rsidRPr="00712B6A">
        <w:rPr>
          <w:rFonts w:eastAsia="Aptos" w:cstheme="minorHAnsi"/>
          <w:sz w:val="24"/>
          <w:szCs w:val="24"/>
        </w:rPr>
        <w:t>)</w:t>
      </w:r>
    </w:p>
    <w:p w14:paraId="0AB07F51" w14:textId="2EC8754F" w:rsidR="00E01721" w:rsidRPr="00712B6A" w:rsidRDefault="0F9EA6F5" w:rsidP="008C6EF6">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 xml:space="preserve">A </w:t>
      </w:r>
      <w:r w:rsidR="28784CDF" w:rsidRPr="00712B6A">
        <w:rPr>
          <w:rFonts w:eastAsia="Aptos" w:cstheme="minorHAnsi"/>
          <w:sz w:val="24"/>
          <w:szCs w:val="24"/>
        </w:rPr>
        <w:t>master's degree in development studies</w:t>
      </w:r>
      <w:r w:rsidR="7712A2F0" w:rsidRPr="00712B6A">
        <w:rPr>
          <w:rFonts w:eastAsia="Aptos" w:cstheme="minorHAnsi"/>
          <w:sz w:val="24"/>
          <w:szCs w:val="24"/>
        </w:rPr>
        <w:t>, social sciences, agriculture, disaster risk management, or a related field.</w:t>
      </w:r>
    </w:p>
    <w:p w14:paraId="124BA3B4" w14:textId="4A8288FB" w:rsidR="00EE6770" w:rsidRPr="00712B6A" w:rsidRDefault="5A20EB1D" w:rsidP="008C6EF6">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 xml:space="preserve">At least 10 years of experience in </w:t>
      </w:r>
      <w:r w:rsidR="6BF14A05" w:rsidRPr="00712B6A">
        <w:rPr>
          <w:rFonts w:eastAsia="Aptos" w:cstheme="minorHAnsi"/>
          <w:sz w:val="24"/>
          <w:szCs w:val="24"/>
        </w:rPr>
        <w:t xml:space="preserve">conducting </w:t>
      </w:r>
      <w:r w:rsidR="742914F9" w:rsidRPr="00712B6A">
        <w:rPr>
          <w:rFonts w:eastAsia="Aptos" w:cstheme="minorHAnsi"/>
          <w:sz w:val="24"/>
          <w:szCs w:val="24"/>
        </w:rPr>
        <w:t>project/</w:t>
      </w:r>
      <w:r w:rsidR="6BF14A05" w:rsidRPr="00712B6A">
        <w:rPr>
          <w:rFonts w:eastAsia="Aptos" w:cstheme="minorHAnsi"/>
          <w:sz w:val="24"/>
          <w:szCs w:val="24"/>
        </w:rPr>
        <w:t>programme evaluations in the areas of:</w:t>
      </w:r>
    </w:p>
    <w:p w14:paraId="3032524B" w14:textId="77777777" w:rsidR="00EE6770" w:rsidRPr="00712B6A" w:rsidRDefault="1B5B0992" w:rsidP="008C6EF6">
      <w:pPr>
        <w:numPr>
          <w:ilvl w:val="0"/>
          <w:numId w:val="39"/>
        </w:numPr>
        <w:spacing w:before="100" w:beforeAutospacing="1" w:after="120" w:line="276" w:lineRule="auto"/>
        <w:jc w:val="both"/>
        <w:rPr>
          <w:rFonts w:eastAsia="Aptos" w:cstheme="minorHAnsi"/>
          <w:sz w:val="24"/>
          <w:szCs w:val="24"/>
        </w:rPr>
      </w:pPr>
      <w:r w:rsidRPr="00712B6A">
        <w:rPr>
          <w:rFonts w:eastAsia="Aptos" w:cstheme="minorHAnsi"/>
          <w:sz w:val="24"/>
          <w:szCs w:val="24"/>
        </w:rPr>
        <w:t>Livelihoods and sustainable agriculture</w:t>
      </w:r>
    </w:p>
    <w:p w14:paraId="2FA07930" w14:textId="77777777" w:rsidR="00EE6770" w:rsidRPr="00712B6A" w:rsidRDefault="1B5B0992" w:rsidP="008C6EF6">
      <w:pPr>
        <w:numPr>
          <w:ilvl w:val="0"/>
          <w:numId w:val="39"/>
        </w:numPr>
        <w:spacing w:before="100" w:beforeAutospacing="1" w:after="120" w:line="276" w:lineRule="auto"/>
        <w:jc w:val="both"/>
        <w:rPr>
          <w:rFonts w:eastAsia="Aptos" w:cstheme="minorHAnsi"/>
          <w:sz w:val="24"/>
          <w:szCs w:val="24"/>
        </w:rPr>
      </w:pPr>
      <w:r w:rsidRPr="00712B6A">
        <w:rPr>
          <w:rFonts w:eastAsia="Aptos" w:cstheme="minorHAnsi"/>
          <w:sz w:val="24"/>
          <w:szCs w:val="24"/>
        </w:rPr>
        <w:t>Disaster risk reduction or climate resilience</w:t>
      </w:r>
    </w:p>
    <w:p w14:paraId="607C6A64" w14:textId="0D40362C" w:rsidR="00EE6770" w:rsidRPr="00712B6A" w:rsidRDefault="68CBEA0D" w:rsidP="008C6EF6">
      <w:pPr>
        <w:numPr>
          <w:ilvl w:val="0"/>
          <w:numId w:val="39"/>
        </w:numPr>
        <w:spacing w:before="100" w:beforeAutospacing="1" w:after="120" w:line="276" w:lineRule="auto"/>
        <w:jc w:val="both"/>
        <w:rPr>
          <w:rFonts w:eastAsia="Aptos" w:cstheme="minorHAnsi"/>
          <w:sz w:val="24"/>
          <w:szCs w:val="24"/>
        </w:rPr>
      </w:pPr>
      <w:r w:rsidRPr="00712B6A">
        <w:rPr>
          <w:rFonts w:eastAsia="Aptos" w:cstheme="minorHAnsi"/>
          <w:sz w:val="24"/>
          <w:szCs w:val="24"/>
        </w:rPr>
        <w:t>Digital development or use of ICTs in development</w:t>
      </w:r>
    </w:p>
    <w:p w14:paraId="7BF4CDFE" w14:textId="77777777" w:rsidR="008C6EF6" w:rsidRDefault="00132A0A" w:rsidP="008C6EF6">
      <w:pPr>
        <w:pStyle w:val="ListParagraph"/>
        <w:numPr>
          <w:ilvl w:val="0"/>
          <w:numId w:val="4"/>
        </w:numPr>
        <w:spacing w:before="100" w:beforeAutospacing="1" w:after="120" w:line="276" w:lineRule="auto"/>
        <w:ind w:left="714" w:hanging="357"/>
        <w:contextualSpacing w:val="0"/>
        <w:jc w:val="both"/>
        <w:rPr>
          <w:rFonts w:eastAsia="Aptos" w:cstheme="minorHAnsi"/>
          <w:sz w:val="24"/>
          <w:szCs w:val="24"/>
        </w:rPr>
      </w:pPr>
      <w:r w:rsidRPr="00712B6A">
        <w:rPr>
          <w:rFonts w:eastAsia="Aptos" w:cstheme="minorHAnsi"/>
          <w:sz w:val="24"/>
          <w:szCs w:val="24"/>
        </w:rPr>
        <w:t>For team leader: for team leader: at least three previous evaluations in function of team lead</w:t>
      </w:r>
      <w:r w:rsidR="00135016">
        <w:rPr>
          <w:rFonts w:eastAsia="Aptos" w:cstheme="minorHAnsi"/>
          <w:sz w:val="24"/>
          <w:szCs w:val="24"/>
        </w:rPr>
        <w:t>.</w:t>
      </w:r>
    </w:p>
    <w:p w14:paraId="4B2798F8" w14:textId="77777777" w:rsidR="008C6EF6" w:rsidRDefault="2EAA849B" w:rsidP="008C6EF6">
      <w:pPr>
        <w:pStyle w:val="ListParagraph"/>
        <w:numPr>
          <w:ilvl w:val="0"/>
          <w:numId w:val="4"/>
        </w:numPr>
        <w:spacing w:before="100" w:beforeAutospacing="1" w:after="120" w:line="276" w:lineRule="auto"/>
        <w:ind w:left="714" w:hanging="357"/>
        <w:contextualSpacing w:val="0"/>
        <w:jc w:val="both"/>
        <w:rPr>
          <w:rFonts w:eastAsia="Aptos" w:cstheme="minorHAnsi"/>
          <w:sz w:val="24"/>
          <w:szCs w:val="24"/>
        </w:rPr>
      </w:pPr>
      <w:r w:rsidRPr="008C6EF6">
        <w:rPr>
          <w:rFonts w:eastAsia="Aptos" w:cstheme="minorHAnsi"/>
          <w:sz w:val="24"/>
          <w:szCs w:val="24"/>
        </w:rPr>
        <w:t>Proven experience in applying human rights-based approaches; participatory evaluation approaches and working with cross-cutting issues such as gender, and environment/climate change.</w:t>
      </w:r>
    </w:p>
    <w:p w14:paraId="6C431F20" w14:textId="4463FE82" w:rsidR="593F46C9" w:rsidRPr="008C6EF6" w:rsidRDefault="732423E9" w:rsidP="008C6EF6">
      <w:pPr>
        <w:pStyle w:val="ListParagraph"/>
        <w:numPr>
          <w:ilvl w:val="0"/>
          <w:numId w:val="4"/>
        </w:numPr>
        <w:spacing w:before="100" w:beforeAutospacing="1" w:after="120" w:line="276" w:lineRule="auto"/>
        <w:ind w:left="714" w:hanging="357"/>
        <w:contextualSpacing w:val="0"/>
        <w:jc w:val="both"/>
        <w:rPr>
          <w:rFonts w:eastAsia="Aptos" w:cstheme="minorHAnsi"/>
          <w:sz w:val="24"/>
          <w:szCs w:val="24"/>
        </w:rPr>
      </w:pPr>
      <w:r w:rsidRPr="008C6EF6">
        <w:rPr>
          <w:rFonts w:eastAsia="Calibri" w:cstheme="minorHAnsi"/>
          <w:sz w:val="24"/>
          <w:szCs w:val="24"/>
        </w:rPr>
        <w:t xml:space="preserve">Extensive experience with quantitative and qualitative research methods, with a strong emphasis on qualitative data collection and analysis. </w:t>
      </w:r>
    </w:p>
    <w:p w14:paraId="3107BCD0" w14:textId="14D05AFC" w:rsidR="732423E9" w:rsidRPr="00712B6A" w:rsidRDefault="732423E9" w:rsidP="008C6EF6">
      <w:pPr>
        <w:numPr>
          <w:ilvl w:val="0"/>
          <w:numId w:val="28"/>
        </w:numPr>
        <w:spacing w:before="100" w:beforeAutospacing="1" w:after="120" w:line="276" w:lineRule="auto"/>
        <w:ind w:left="714" w:hanging="357"/>
        <w:jc w:val="both"/>
        <w:rPr>
          <w:rFonts w:eastAsia="Calibri" w:cstheme="minorHAnsi"/>
          <w:sz w:val="24"/>
          <w:szCs w:val="24"/>
        </w:rPr>
      </w:pPr>
      <w:r w:rsidRPr="00712B6A">
        <w:rPr>
          <w:rFonts w:eastAsia="Calibri" w:cstheme="minorHAnsi"/>
          <w:sz w:val="24"/>
          <w:szCs w:val="24"/>
        </w:rPr>
        <w:t>Thorough expertise in planning and conducting semi-structured interviews and focus group discussions.</w:t>
      </w:r>
    </w:p>
    <w:p w14:paraId="156CCECF" w14:textId="679AD41E" w:rsidR="00E01721" w:rsidRPr="00712B6A" w:rsidRDefault="0F9EA6F5" w:rsidP="008C6EF6">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lastRenderedPageBreak/>
        <w:t>Strong professional experience in planning, design, management, and M&amp;E in the international development sector</w:t>
      </w:r>
    </w:p>
    <w:p w14:paraId="5296D518" w14:textId="3169705F" w:rsidR="00E01721" w:rsidRPr="00712B6A" w:rsidRDefault="0F9EA6F5" w:rsidP="008C6EF6">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A strong commitment to delivering timely and high-quality results</w:t>
      </w:r>
      <w:r w:rsidR="1DB906DA" w:rsidRPr="00712B6A">
        <w:rPr>
          <w:rFonts w:eastAsia="Aptos" w:cstheme="minorHAnsi"/>
          <w:sz w:val="24"/>
          <w:szCs w:val="24"/>
        </w:rPr>
        <w:t>.</w:t>
      </w:r>
      <w:r w:rsidRPr="00712B6A">
        <w:rPr>
          <w:rFonts w:eastAsia="Aptos" w:cstheme="minorHAnsi"/>
          <w:sz w:val="24"/>
          <w:szCs w:val="24"/>
        </w:rPr>
        <w:t xml:space="preserve"> </w:t>
      </w:r>
    </w:p>
    <w:p w14:paraId="7F79CF22" w14:textId="20503526" w:rsidR="00E01721" w:rsidRPr="00712B6A" w:rsidRDefault="0F9EA6F5" w:rsidP="008C6EF6">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Able to work with project staff and stakeholders at different levels</w:t>
      </w:r>
      <w:r w:rsidR="1E79D80E" w:rsidRPr="00712B6A">
        <w:rPr>
          <w:rFonts w:eastAsia="Aptos" w:cstheme="minorHAnsi"/>
          <w:sz w:val="24"/>
          <w:szCs w:val="24"/>
        </w:rPr>
        <w:t>.</w:t>
      </w:r>
    </w:p>
    <w:p w14:paraId="3FEFDF06" w14:textId="09FDE4F7" w:rsidR="0074094D" w:rsidRPr="0024257A" w:rsidRDefault="6C6C7B42" w:rsidP="0074094D">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Excellent written and oral communication skills in English</w:t>
      </w:r>
      <w:r w:rsidR="72B1FADA" w:rsidRPr="00712B6A">
        <w:rPr>
          <w:rFonts w:eastAsia="Aptos" w:cstheme="minorHAnsi"/>
          <w:sz w:val="24"/>
          <w:szCs w:val="24"/>
        </w:rPr>
        <w:t>.</w:t>
      </w:r>
    </w:p>
    <w:p w14:paraId="733A6CB9" w14:textId="49CED027" w:rsidR="27A6E332" w:rsidRDefault="60CC9788" w:rsidP="0024257A">
      <w:pPr>
        <w:pStyle w:val="Heading1"/>
        <w:numPr>
          <w:ilvl w:val="0"/>
          <w:numId w:val="7"/>
        </w:numPr>
        <w:rPr>
          <w:rFonts w:asciiTheme="minorHAnsi" w:eastAsia="Aptos" w:hAnsiTheme="minorHAnsi" w:cstheme="minorHAnsi"/>
          <w:b/>
          <w:bCs/>
          <w:color w:val="auto"/>
          <w:sz w:val="24"/>
          <w:szCs w:val="24"/>
        </w:rPr>
      </w:pPr>
      <w:bookmarkStart w:id="11" w:name="_Toc207958042"/>
      <w:r w:rsidRPr="00712B6A">
        <w:rPr>
          <w:rFonts w:asciiTheme="minorHAnsi" w:eastAsia="Aptos" w:hAnsiTheme="minorHAnsi" w:cstheme="minorHAnsi"/>
          <w:b/>
          <w:bCs/>
          <w:color w:val="auto"/>
          <w:sz w:val="24"/>
          <w:szCs w:val="24"/>
        </w:rPr>
        <w:t>Specifications for the Submission of Offers</w:t>
      </w:r>
      <w:bookmarkEnd w:id="11"/>
    </w:p>
    <w:p w14:paraId="181D70E3" w14:textId="77777777" w:rsidR="00117E3B" w:rsidRPr="00117E3B" w:rsidRDefault="00117E3B" w:rsidP="00117E3B"/>
    <w:p w14:paraId="623CDE58" w14:textId="30B6F62A" w:rsidR="00B337F8" w:rsidRPr="00712B6A" w:rsidRDefault="602DB817" w:rsidP="27A6E332">
      <w:pPr>
        <w:autoSpaceDE w:val="0"/>
        <w:autoSpaceDN w:val="0"/>
        <w:adjustRightInd w:val="0"/>
        <w:spacing w:after="120" w:line="276" w:lineRule="auto"/>
        <w:jc w:val="both"/>
        <w:rPr>
          <w:rFonts w:eastAsia="Aptos" w:cstheme="minorHAnsi"/>
          <w:sz w:val="24"/>
          <w:szCs w:val="24"/>
        </w:rPr>
      </w:pPr>
      <w:r w:rsidRPr="00712B6A">
        <w:rPr>
          <w:rFonts w:eastAsia="Aptos" w:cstheme="minorHAnsi"/>
          <w:sz w:val="24"/>
          <w:szCs w:val="24"/>
        </w:rPr>
        <w:t>To be considered for this evaluation work, the e</w:t>
      </w:r>
      <w:r w:rsidR="002B0345" w:rsidRPr="00712B6A">
        <w:rPr>
          <w:rFonts w:eastAsia="Aptos" w:cstheme="minorHAnsi"/>
          <w:sz w:val="24"/>
          <w:szCs w:val="24"/>
        </w:rPr>
        <w:t>valuator</w:t>
      </w:r>
      <w:r w:rsidR="5B3B31ED" w:rsidRPr="00712B6A">
        <w:rPr>
          <w:rFonts w:eastAsia="Aptos" w:cstheme="minorHAnsi"/>
          <w:sz w:val="24"/>
          <w:szCs w:val="24"/>
        </w:rPr>
        <w:t xml:space="preserve"> </w:t>
      </w:r>
      <w:r w:rsidR="401C3CEA" w:rsidRPr="00712B6A">
        <w:rPr>
          <w:rFonts w:eastAsia="Aptos" w:cstheme="minorHAnsi"/>
          <w:sz w:val="24"/>
          <w:szCs w:val="24"/>
        </w:rPr>
        <w:t xml:space="preserve">is expected to </w:t>
      </w:r>
      <w:r w:rsidR="5FCD1066" w:rsidRPr="00712B6A">
        <w:rPr>
          <w:rFonts w:eastAsia="Aptos" w:cstheme="minorHAnsi"/>
          <w:sz w:val="24"/>
          <w:szCs w:val="24"/>
        </w:rPr>
        <w:t xml:space="preserve">submit </w:t>
      </w:r>
      <w:r w:rsidR="7AE7CE6C" w:rsidRPr="00712B6A">
        <w:rPr>
          <w:rFonts w:eastAsia="Aptos" w:cstheme="minorHAnsi"/>
          <w:sz w:val="24"/>
          <w:szCs w:val="24"/>
        </w:rPr>
        <w:t xml:space="preserve">a proposal in English language, comprising the following </w:t>
      </w:r>
      <w:r w:rsidR="5FCD1066" w:rsidRPr="00712B6A">
        <w:rPr>
          <w:rFonts w:eastAsia="Aptos" w:cstheme="minorHAnsi"/>
          <w:sz w:val="24"/>
          <w:szCs w:val="24"/>
        </w:rPr>
        <w:t>relevant documents:</w:t>
      </w:r>
    </w:p>
    <w:p w14:paraId="4CCFEFBF" w14:textId="72730027" w:rsidR="0E9AEC79" w:rsidRPr="00712B6A" w:rsidRDefault="03F3C083" w:rsidP="002D3703">
      <w:pPr>
        <w:pStyle w:val="ListParagraph"/>
        <w:numPr>
          <w:ilvl w:val="0"/>
          <w:numId w:val="23"/>
        </w:numPr>
        <w:spacing w:before="100" w:beforeAutospacing="1" w:after="120" w:line="276" w:lineRule="auto"/>
        <w:ind w:hanging="357"/>
        <w:contextualSpacing w:val="0"/>
        <w:jc w:val="both"/>
        <w:rPr>
          <w:rFonts w:eastAsia="Aptos" w:cstheme="minorHAnsi"/>
          <w:sz w:val="24"/>
          <w:szCs w:val="24"/>
        </w:rPr>
      </w:pPr>
      <w:r w:rsidRPr="00712B6A">
        <w:rPr>
          <w:rFonts w:eastAsia="Aptos" w:cstheme="minorHAnsi"/>
          <w:sz w:val="24"/>
          <w:szCs w:val="24"/>
        </w:rPr>
        <w:t>Cover Letter (maximum 200 words)</w:t>
      </w:r>
    </w:p>
    <w:p w14:paraId="522DB29E" w14:textId="0BE6E944" w:rsidR="00B337F8" w:rsidRPr="00712B6A" w:rsidRDefault="2C3655FF" w:rsidP="002D3703">
      <w:pPr>
        <w:pStyle w:val="ListParagraph"/>
        <w:numPr>
          <w:ilvl w:val="0"/>
          <w:numId w:val="23"/>
        </w:numPr>
        <w:spacing w:before="100" w:beforeAutospacing="1" w:after="120" w:line="276" w:lineRule="auto"/>
        <w:ind w:hanging="357"/>
        <w:contextualSpacing w:val="0"/>
        <w:jc w:val="both"/>
        <w:rPr>
          <w:rFonts w:eastAsia="Aptos" w:cstheme="minorHAnsi"/>
          <w:sz w:val="24"/>
          <w:szCs w:val="24"/>
        </w:rPr>
      </w:pPr>
      <w:r w:rsidRPr="00712B6A">
        <w:rPr>
          <w:rFonts w:eastAsia="Aptos" w:cstheme="minorHAnsi"/>
          <w:sz w:val="24"/>
          <w:szCs w:val="24"/>
        </w:rPr>
        <w:t xml:space="preserve">Technical Evaluation </w:t>
      </w:r>
      <w:r w:rsidR="779443E0" w:rsidRPr="00712B6A">
        <w:rPr>
          <w:rFonts w:eastAsia="Aptos" w:cstheme="minorHAnsi"/>
          <w:sz w:val="24"/>
          <w:szCs w:val="24"/>
        </w:rPr>
        <w:t>(maximum 10,000 words)</w:t>
      </w:r>
      <w:r w:rsidR="560532C6" w:rsidRPr="00712B6A">
        <w:rPr>
          <w:rFonts w:eastAsia="Aptos" w:cstheme="minorHAnsi"/>
          <w:sz w:val="24"/>
          <w:szCs w:val="24"/>
        </w:rPr>
        <w:t>.</w:t>
      </w:r>
      <w:r w:rsidR="62A7DB57" w:rsidRPr="00712B6A">
        <w:rPr>
          <w:rFonts w:eastAsia="Aptos" w:cstheme="minorHAnsi"/>
          <w:sz w:val="24"/>
          <w:szCs w:val="24"/>
        </w:rPr>
        <w:t xml:space="preserve"> The technical proposal should include:</w:t>
      </w:r>
    </w:p>
    <w:p w14:paraId="350AFD1D" w14:textId="2A8BCA61" w:rsidR="3179127E" w:rsidRPr="00712B6A" w:rsidRDefault="62A7DB57" w:rsidP="002D3703">
      <w:pPr>
        <w:pStyle w:val="ListParagraph"/>
        <w:numPr>
          <w:ilvl w:val="1"/>
          <w:numId w:val="23"/>
        </w:numPr>
        <w:spacing w:before="100" w:beforeAutospacing="1" w:after="120" w:line="276" w:lineRule="auto"/>
        <w:ind w:hanging="357"/>
        <w:contextualSpacing w:val="0"/>
        <w:jc w:val="both"/>
        <w:rPr>
          <w:rFonts w:eastAsia="Aptos" w:cstheme="minorHAnsi"/>
          <w:sz w:val="24"/>
          <w:szCs w:val="24"/>
        </w:rPr>
      </w:pPr>
      <w:r w:rsidRPr="00712B6A">
        <w:rPr>
          <w:rFonts w:eastAsia="Aptos" w:cstheme="minorHAnsi"/>
          <w:sz w:val="24"/>
          <w:szCs w:val="24"/>
        </w:rPr>
        <w:t>Research methodology: Describing the overall approach, including data collection and analysis approaches, sampling for each objective and project indicator, tools, and data quality assurance measures</w:t>
      </w:r>
    </w:p>
    <w:p w14:paraId="532273F3" w14:textId="3508BE2F" w:rsidR="74B9C097" w:rsidRPr="00712B6A" w:rsidRDefault="62A7DB57" w:rsidP="002D3703">
      <w:pPr>
        <w:pStyle w:val="ListParagraph"/>
        <w:numPr>
          <w:ilvl w:val="1"/>
          <w:numId w:val="23"/>
        </w:numPr>
        <w:spacing w:before="100" w:beforeAutospacing="1" w:after="120" w:line="276" w:lineRule="auto"/>
        <w:ind w:hanging="357"/>
        <w:contextualSpacing w:val="0"/>
        <w:jc w:val="both"/>
        <w:rPr>
          <w:rFonts w:eastAsia="Aptos" w:cstheme="minorHAnsi"/>
          <w:sz w:val="24"/>
          <w:szCs w:val="24"/>
        </w:rPr>
      </w:pPr>
      <w:r w:rsidRPr="00712B6A">
        <w:rPr>
          <w:rFonts w:eastAsia="Aptos" w:cstheme="minorHAnsi"/>
          <w:sz w:val="24"/>
          <w:szCs w:val="24"/>
        </w:rPr>
        <w:t xml:space="preserve">A clear and </w:t>
      </w:r>
      <w:r w:rsidR="4213D8D6" w:rsidRPr="00712B6A">
        <w:rPr>
          <w:rFonts w:eastAsia="Aptos" w:cstheme="minorHAnsi"/>
          <w:sz w:val="24"/>
          <w:szCs w:val="24"/>
        </w:rPr>
        <w:t>elaborate</w:t>
      </w:r>
      <w:r w:rsidRPr="00712B6A">
        <w:rPr>
          <w:rFonts w:eastAsia="Aptos" w:cstheme="minorHAnsi"/>
          <w:sz w:val="24"/>
          <w:szCs w:val="24"/>
        </w:rPr>
        <w:t xml:space="preserve"> work plan and timeline</w:t>
      </w:r>
      <w:r w:rsidR="3D7B568D" w:rsidRPr="00712B6A">
        <w:rPr>
          <w:rFonts w:eastAsia="Aptos" w:cstheme="minorHAnsi"/>
          <w:sz w:val="24"/>
          <w:szCs w:val="24"/>
        </w:rPr>
        <w:t>.</w:t>
      </w:r>
    </w:p>
    <w:p w14:paraId="40FF1666" w14:textId="42A97AC0" w:rsidR="00B337F8" w:rsidRPr="00712B6A" w:rsidRDefault="2C3655FF" w:rsidP="002D3703">
      <w:pPr>
        <w:pStyle w:val="ListParagraph"/>
        <w:numPr>
          <w:ilvl w:val="0"/>
          <w:numId w:val="23"/>
        </w:numPr>
        <w:spacing w:before="100" w:beforeAutospacing="1" w:after="120" w:line="276" w:lineRule="auto"/>
        <w:ind w:hanging="357"/>
        <w:contextualSpacing w:val="0"/>
        <w:jc w:val="both"/>
        <w:rPr>
          <w:rFonts w:eastAsia="Aptos" w:cstheme="minorHAnsi"/>
          <w:sz w:val="24"/>
          <w:szCs w:val="24"/>
          <w:lang w:val="en-GB"/>
        </w:rPr>
      </w:pPr>
      <w:r w:rsidRPr="00712B6A">
        <w:rPr>
          <w:rFonts w:eastAsia="Aptos" w:cstheme="minorHAnsi"/>
          <w:sz w:val="24"/>
          <w:szCs w:val="24"/>
        </w:rPr>
        <w:t>Financial Proposal</w:t>
      </w:r>
      <w:r w:rsidR="07F661E3" w:rsidRPr="00712B6A">
        <w:rPr>
          <w:rFonts w:eastAsia="Aptos" w:cstheme="minorHAnsi"/>
          <w:sz w:val="24"/>
          <w:szCs w:val="24"/>
        </w:rPr>
        <w:t xml:space="preserve">. </w:t>
      </w:r>
      <w:r w:rsidR="07F661E3" w:rsidRPr="00712B6A">
        <w:rPr>
          <w:rFonts w:eastAsia="Aptos" w:cstheme="minorHAnsi"/>
          <w:sz w:val="24"/>
          <w:szCs w:val="24"/>
          <w:lang w:val="en-GB"/>
        </w:rPr>
        <w:t>The financial proposal should include:</w:t>
      </w:r>
    </w:p>
    <w:p w14:paraId="306C27CE" w14:textId="2B74EA77" w:rsidR="00447226" w:rsidRPr="00712B6A" w:rsidRDefault="07F661E3" w:rsidP="002D3703">
      <w:pPr>
        <w:pStyle w:val="ListParagraph"/>
        <w:numPr>
          <w:ilvl w:val="1"/>
          <w:numId w:val="23"/>
        </w:numPr>
        <w:spacing w:before="100" w:beforeAutospacing="1" w:after="120" w:line="276" w:lineRule="auto"/>
        <w:ind w:hanging="357"/>
        <w:contextualSpacing w:val="0"/>
        <w:jc w:val="both"/>
        <w:rPr>
          <w:rFonts w:eastAsia="Aptos" w:cstheme="minorHAnsi"/>
          <w:sz w:val="24"/>
          <w:szCs w:val="24"/>
        </w:rPr>
      </w:pPr>
      <w:r w:rsidRPr="00712B6A">
        <w:rPr>
          <w:rFonts w:eastAsia="Aptos" w:cstheme="minorHAnsi"/>
          <w:sz w:val="24"/>
          <w:szCs w:val="24"/>
        </w:rPr>
        <w:t xml:space="preserve">Details of all anticipated consulting fees and task costs, </w:t>
      </w:r>
      <w:r w:rsidR="00DC593F" w:rsidRPr="00712B6A">
        <w:rPr>
          <w:rFonts w:eastAsia="Aptos" w:cstheme="minorHAnsi"/>
          <w:sz w:val="24"/>
          <w:szCs w:val="24"/>
        </w:rPr>
        <w:t>itemized</w:t>
      </w:r>
      <w:r w:rsidRPr="00712B6A">
        <w:rPr>
          <w:rFonts w:eastAsia="Aptos" w:cstheme="minorHAnsi"/>
          <w:sz w:val="24"/>
          <w:szCs w:val="24"/>
        </w:rPr>
        <w:t xml:space="preserve"> with justification.</w:t>
      </w:r>
    </w:p>
    <w:p w14:paraId="13608B7B" w14:textId="443D4D4C" w:rsidR="35DF8D86" w:rsidRDefault="07F661E3" w:rsidP="002D3703">
      <w:pPr>
        <w:pStyle w:val="ListParagraph"/>
        <w:numPr>
          <w:ilvl w:val="1"/>
          <w:numId w:val="23"/>
        </w:numPr>
        <w:spacing w:before="100" w:beforeAutospacing="1" w:after="120" w:line="276" w:lineRule="auto"/>
        <w:ind w:hanging="357"/>
        <w:contextualSpacing w:val="0"/>
        <w:jc w:val="both"/>
        <w:rPr>
          <w:rFonts w:eastAsia="Aptos" w:cstheme="minorHAnsi"/>
          <w:sz w:val="24"/>
          <w:szCs w:val="24"/>
        </w:rPr>
      </w:pPr>
      <w:r w:rsidRPr="00712B6A">
        <w:rPr>
          <w:rFonts w:eastAsia="Aptos" w:cstheme="minorHAnsi"/>
          <w:sz w:val="24"/>
          <w:szCs w:val="24"/>
        </w:rPr>
        <w:t xml:space="preserve">The budget should be </w:t>
      </w:r>
      <w:r w:rsidR="4BD0828E" w:rsidRPr="00712B6A">
        <w:rPr>
          <w:rFonts w:eastAsia="Aptos" w:cstheme="minorHAnsi"/>
          <w:sz w:val="24"/>
          <w:szCs w:val="24"/>
        </w:rPr>
        <w:t>presented with</w:t>
      </w:r>
      <w:r w:rsidRPr="00712B6A">
        <w:rPr>
          <w:rFonts w:eastAsia="Aptos" w:cstheme="minorHAnsi"/>
          <w:sz w:val="24"/>
          <w:szCs w:val="24"/>
        </w:rPr>
        <w:t xml:space="preserve"> VAT</w:t>
      </w:r>
      <w:r w:rsidR="0086338A">
        <w:rPr>
          <w:rFonts w:eastAsia="Aptos" w:cstheme="minorHAnsi"/>
          <w:sz w:val="24"/>
          <w:szCs w:val="24"/>
        </w:rPr>
        <w:t>/Personal Income Tax</w:t>
      </w:r>
      <w:r w:rsidRPr="00712B6A">
        <w:rPr>
          <w:rFonts w:eastAsia="Aptos" w:cstheme="minorHAnsi"/>
          <w:sz w:val="24"/>
          <w:szCs w:val="24"/>
        </w:rPr>
        <w:t xml:space="preserve"> </w:t>
      </w:r>
      <w:r w:rsidR="00E736B0">
        <w:rPr>
          <w:rFonts w:eastAsia="Aptos" w:cstheme="minorHAnsi"/>
          <w:sz w:val="24"/>
          <w:szCs w:val="24"/>
        </w:rPr>
        <w:t>in</w:t>
      </w:r>
      <w:r w:rsidRPr="00712B6A">
        <w:rPr>
          <w:rFonts w:eastAsia="Aptos" w:cstheme="minorHAnsi"/>
          <w:sz w:val="24"/>
          <w:szCs w:val="24"/>
        </w:rPr>
        <w:t>cluded</w:t>
      </w:r>
      <w:r w:rsidR="6C0CF7CD" w:rsidRPr="00712B6A">
        <w:rPr>
          <w:rFonts w:eastAsia="Aptos" w:cstheme="minorHAnsi"/>
          <w:sz w:val="24"/>
          <w:szCs w:val="24"/>
        </w:rPr>
        <w:t>.</w:t>
      </w:r>
    </w:p>
    <w:p w14:paraId="2942CE5E" w14:textId="68445DB5" w:rsidR="00557F9D" w:rsidRPr="00712B6A" w:rsidRDefault="00557F9D" w:rsidP="002D3703">
      <w:pPr>
        <w:pStyle w:val="ListParagraph"/>
        <w:numPr>
          <w:ilvl w:val="1"/>
          <w:numId w:val="23"/>
        </w:numPr>
        <w:spacing w:before="100" w:beforeAutospacing="1" w:after="120" w:line="276" w:lineRule="auto"/>
        <w:ind w:hanging="357"/>
        <w:contextualSpacing w:val="0"/>
        <w:jc w:val="both"/>
        <w:rPr>
          <w:rFonts w:eastAsia="Aptos" w:cstheme="minorHAnsi"/>
          <w:sz w:val="24"/>
          <w:szCs w:val="24"/>
        </w:rPr>
      </w:pPr>
      <w:r w:rsidRPr="00557F9D">
        <w:rPr>
          <w:rFonts w:eastAsia="Aptos" w:cstheme="minorHAnsi"/>
          <w:sz w:val="24"/>
          <w:szCs w:val="24"/>
        </w:rPr>
        <w:t>The consulting fee should NOT include Accommodation and transportation expenses. These expenses will be reimbursed by WVV based on actual receipts with reasonable prices.</w:t>
      </w:r>
    </w:p>
    <w:p w14:paraId="7DCFEFFF" w14:textId="1D3435D7" w:rsidR="35DF8D86" w:rsidRPr="00712B6A" w:rsidRDefault="2CD528BC" w:rsidP="002D3703">
      <w:pPr>
        <w:pStyle w:val="ListParagraph"/>
        <w:numPr>
          <w:ilvl w:val="0"/>
          <w:numId w:val="23"/>
        </w:numPr>
        <w:spacing w:before="100" w:beforeAutospacing="1" w:after="120" w:line="276" w:lineRule="auto"/>
        <w:ind w:hanging="357"/>
        <w:contextualSpacing w:val="0"/>
        <w:jc w:val="both"/>
        <w:rPr>
          <w:rFonts w:eastAsia="Aptos" w:cstheme="minorHAnsi"/>
          <w:sz w:val="24"/>
          <w:szCs w:val="24"/>
        </w:rPr>
      </w:pPr>
      <w:r w:rsidRPr="00712B6A">
        <w:rPr>
          <w:rFonts w:eastAsia="Aptos" w:cstheme="minorHAnsi"/>
          <w:sz w:val="24"/>
          <w:szCs w:val="24"/>
        </w:rPr>
        <w:t>Reference documents, including</w:t>
      </w:r>
      <w:r w:rsidR="26730B88" w:rsidRPr="00712B6A">
        <w:rPr>
          <w:rFonts w:eastAsia="Aptos" w:cstheme="minorHAnsi"/>
          <w:sz w:val="24"/>
          <w:szCs w:val="24"/>
        </w:rPr>
        <w:t>:</w:t>
      </w:r>
    </w:p>
    <w:p w14:paraId="7B0FF949" w14:textId="233A6265" w:rsidR="35DF8D86" w:rsidRDefault="3218EFFC" w:rsidP="002D3703">
      <w:pPr>
        <w:pStyle w:val="ListParagraph"/>
        <w:numPr>
          <w:ilvl w:val="1"/>
          <w:numId w:val="23"/>
        </w:numPr>
        <w:spacing w:before="100" w:beforeAutospacing="1" w:after="120" w:line="276" w:lineRule="auto"/>
        <w:ind w:hanging="357"/>
        <w:contextualSpacing w:val="0"/>
        <w:jc w:val="both"/>
        <w:rPr>
          <w:rFonts w:eastAsia="Aptos" w:cstheme="minorHAnsi"/>
          <w:sz w:val="24"/>
          <w:szCs w:val="24"/>
        </w:rPr>
      </w:pPr>
      <w:r w:rsidRPr="00712B6A">
        <w:rPr>
          <w:rFonts w:eastAsia="Aptos" w:cstheme="minorHAnsi"/>
          <w:sz w:val="24"/>
          <w:szCs w:val="24"/>
        </w:rPr>
        <w:t>CV of the evaluation lead and CVs of team members</w:t>
      </w:r>
      <w:r w:rsidR="0086338A">
        <w:rPr>
          <w:rFonts w:eastAsia="Aptos" w:cstheme="minorHAnsi"/>
          <w:sz w:val="24"/>
          <w:szCs w:val="24"/>
        </w:rPr>
        <w:t>.</w:t>
      </w:r>
    </w:p>
    <w:p w14:paraId="6AD3946D" w14:textId="34B28CFE" w:rsidR="003143FC" w:rsidRDefault="000D1CFC" w:rsidP="002D3703">
      <w:pPr>
        <w:pStyle w:val="ListParagraph"/>
        <w:numPr>
          <w:ilvl w:val="1"/>
          <w:numId w:val="23"/>
        </w:numPr>
        <w:spacing w:before="100" w:beforeAutospacing="1" w:after="120" w:line="276" w:lineRule="auto"/>
        <w:ind w:hanging="357"/>
        <w:contextualSpacing w:val="0"/>
        <w:jc w:val="both"/>
        <w:rPr>
          <w:rFonts w:eastAsia="Aptos" w:cstheme="minorHAnsi"/>
          <w:sz w:val="24"/>
          <w:szCs w:val="24"/>
        </w:rPr>
      </w:pPr>
      <w:r>
        <w:rPr>
          <w:rFonts w:eastAsia="Aptos" w:cstheme="minorHAnsi"/>
          <w:sz w:val="24"/>
          <w:szCs w:val="24"/>
        </w:rPr>
        <w:t>Scan of r</w:t>
      </w:r>
      <w:r w:rsidR="003143FC">
        <w:rPr>
          <w:rFonts w:eastAsia="Aptos" w:cstheme="minorHAnsi"/>
          <w:sz w:val="24"/>
          <w:szCs w:val="24"/>
        </w:rPr>
        <w:t xml:space="preserve">elevant degrees, certificates of </w:t>
      </w:r>
      <w:r w:rsidR="008825EA">
        <w:rPr>
          <w:rFonts w:eastAsia="Aptos" w:cstheme="minorHAnsi"/>
          <w:sz w:val="24"/>
          <w:szCs w:val="24"/>
        </w:rPr>
        <w:t>all members.</w:t>
      </w:r>
    </w:p>
    <w:p w14:paraId="69598FAF" w14:textId="68ADCCC8" w:rsidR="00EA2831" w:rsidRPr="00712B6A" w:rsidRDefault="00262F88" w:rsidP="002D3703">
      <w:pPr>
        <w:pStyle w:val="ListParagraph"/>
        <w:numPr>
          <w:ilvl w:val="1"/>
          <w:numId w:val="23"/>
        </w:numPr>
        <w:spacing w:before="100" w:beforeAutospacing="1" w:after="120" w:line="276" w:lineRule="auto"/>
        <w:ind w:hanging="357"/>
        <w:contextualSpacing w:val="0"/>
        <w:jc w:val="both"/>
        <w:rPr>
          <w:rFonts w:eastAsia="Aptos" w:cstheme="minorHAnsi"/>
          <w:sz w:val="24"/>
          <w:szCs w:val="24"/>
        </w:rPr>
      </w:pPr>
      <w:r>
        <w:rPr>
          <w:rFonts w:eastAsia="Aptos" w:cstheme="minorHAnsi"/>
          <w:sz w:val="24"/>
          <w:szCs w:val="24"/>
        </w:rPr>
        <w:t xml:space="preserve">Scan of ID cards/ </w:t>
      </w:r>
      <w:r w:rsidR="000D0E6A">
        <w:rPr>
          <w:rFonts w:eastAsia="Aptos" w:cstheme="minorHAnsi"/>
          <w:sz w:val="24"/>
          <w:szCs w:val="24"/>
        </w:rPr>
        <w:t>Business license</w:t>
      </w:r>
    </w:p>
    <w:p w14:paraId="400217CD" w14:textId="220899DF" w:rsidR="35DF8D86" w:rsidRPr="00712B6A" w:rsidRDefault="3FE40A23" w:rsidP="002D3703">
      <w:pPr>
        <w:pStyle w:val="ListParagraph"/>
        <w:numPr>
          <w:ilvl w:val="1"/>
          <w:numId w:val="23"/>
        </w:numPr>
        <w:spacing w:before="100" w:beforeAutospacing="1" w:after="120" w:line="276" w:lineRule="auto"/>
        <w:ind w:hanging="357"/>
        <w:contextualSpacing w:val="0"/>
        <w:jc w:val="both"/>
        <w:rPr>
          <w:rFonts w:eastAsia="Aptos" w:cstheme="minorHAnsi"/>
          <w:sz w:val="24"/>
          <w:szCs w:val="24"/>
        </w:rPr>
      </w:pPr>
      <w:r w:rsidRPr="00712B6A">
        <w:rPr>
          <w:rFonts w:eastAsia="Aptos" w:cstheme="minorHAnsi"/>
          <w:sz w:val="24"/>
          <w:szCs w:val="24"/>
        </w:rPr>
        <w:t>L</w:t>
      </w:r>
      <w:r w:rsidR="3292C48C" w:rsidRPr="00712B6A">
        <w:rPr>
          <w:rFonts w:eastAsia="Aptos" w:cstheme="minorHAnsi"/>
          <w:sz w:val="24"/>
          <w:szCs w:val="24"/>
        </w:rPr>
        <w:t>ist of evaluations conducted within the last 3 years</w:t>
      </w:r>
      <w:r w:rsidR="748B013A" w:rsidRPr="00712B6A">
        <w:rPr>
          <w:rFonts w:eastAsia="Aptos" w:cstheme="minorHAnsi"/>
          <w:sz w:val="24"/>
          <w:szCs w:val="24"/>
        </w:rPr>
        <w:t>.</w:t>
      </w:r>
    </w:p>
    <w:p w14:paraId="037AB4B5" w14:textId="263C93A2" w:rsidR="35DF8D86" w:rsidRPr="00712B6A" w:rsidRDefault="673C3DBE" w:rsidP="002D3703">
      <w:pPr>
        <w:pStyle w:val="ListParagraph"/>
        <w:numPr>
          <w:ilvl w:val="1"/>
          <w:numId w:val="23"/>
        </w:numPr>
        <w:spacing w:before="100" w:beforeAutospacing="1" w:after="120" w:line="276" w:lineRule="auto"/>
        <w:ind w:hanging="357"/>
        <w:contextualSpacing w:val="0"/>
        <w:jc w:val="both"/>
        <w:rPr>
          <w:rFonts w:eastAsia="Aptos" w:cstheme="minorHAnsi"/>
          <w:sz w:val="24"/>
          <w:szCs w:val="24"/>
        </w:rPr>
      </w:pPr>
      <w:r w:rsidRPr="00712B6A">
        <w:rPr>
          <w:rFonts w:eastAsia="Aptos" w:cstheme="minorHAnsi"/>
          <w:sz w:val="24"/>
          <w:szCs w:val="24"/>
          <w:lang w:val="en-GB"/>
        </w:rPr>
        <w:t>At least 2 evaluation reports from recent evaluations conducted by the consultant</w:t>
      </w:r>
      <w:r w:rsidR="0F370FF9" w:rsidRPr="00712B6A">
        <w:rPr>
          <w:rFonts w:eastAsia="Aptos" w:cstheme="minorHAnsi"/>
          <w:sz w:val="24"/>
          <w:szCs w:val="24"/>
          <w:lang w:val="en-GB"/>
        </w:rPr>
        <w:t xml:space="preserve"> in the following sectors:</w:t>
      </w:r>
      <w:r w:rsidRPr="00712B6A">
        <w:rPr>
          <w:rFonts w:eastAsia="Aptos" w:cstheme="minorHAnsi"/>
          <w:sz w:val="24"/>
          <w:szCs w:val="24"/>
          <w:lang w:val="en-GB"/>
        </w:rPr>
        <w:t xml:space="preserve"> </w:t>
      </w:r>
      <w:r w:rsidR="331C05B0" w:rsidRPr="00712B6A">
        <w:rPr>
          <w:rFonts w:eastAsia="Aptos" w:cstheme="minorHAnsi"/>
          <w:sz w:val="24"/>
          <w:szCs w:val="24"/>
        </w:rPr>
        <w:t xml:space="preserve">livelihood, </w:t>
      </w:r>
      <w:r w:rsidR="459F544E" w:rsidRPr="00712B6A">
        <w:rPr>
          <w:rFonts w:eastAsia="Aptos" w:cstheme="minorHAnsi"/>
          <w:sz w:val="24"/>
          <w:szCs w:val="24"/>
        </w:rPr>
        <w:t>sustainable agriculture, disaster risk reduction or climate resilience, digital development or use of ICTs in development</w:t>
      </w:r>
      <w:r w:rsidR="59AF5636" w:rsidRPr="00712B6A">
        <w:rPr>
          <w:rFonts w:eastAsia="Aptos" w:cstheme="minorHAnsi"/>
          <w:sz w:val="24"/>
          <w:szCs w:val="24"/>
        </w:rPr>
        <w:t>.</w:t>
      </w:r>
    </w:p>
    <w:p w14:paraId="4A333C14" w14:textId="5802AAB3" w:rsidR="35DF8D86" w:rsidRPr="00712B6A" w:rsidRDefault="26488468" w:rsidP="002D3703">
      <w:pPr>
        <w:pStyle w:val="ListParagraph"/>
        <w:numPr>
          <w:ilvl w:val="1"/>
          <w:numId w:val="23"/>
        </w:numPr>
        <w:spacing w:before="100" w:beforeAutospacing="1" w:after="120" w:line="276" w:lineRule="auto"/>
        <w:ind w:hanging="357"/>
        <w:contextualSpacing w:val="0"/>
        <w:jc w:val="both"/>
        <w:rPr>
          <w:rFonts w:eastAsia="Aptos" w:cstheme="minorHAnsi"/>
          <w:sz w:val="24"/>
          <w:szCs w:val="24"/>
        </w:rPr>
      </w:pPr>
      <w:r w:rsidRPr="00712B6A">
        <w:rPr>
          <w:rFonts w:eastAsia="Aptos" w:cstheme="minorHAnsi"/>
          <w:sz w:val="24"/>
          <w:szCs w:val="24"/>
        </w:rPr>
        <w:lastRenderedPageBreak/>
        <w:t xml:space="preserve"> Contact details of at least 3 referees/independent organi</w:t>
      </w:r>
      <w:r w:rsidR="29D31C75" w:rsidRPr="00712B6A">
        <w:rPr>
          <w:rFonts w:eastAsia="Aptos" w:cstheme="minorHAnsi"/>
          <w:sz w:val="24"/>
          <w:szCs w:val="24"/>
        </w:rPr>
        <w:t>s</w:t>
      </w:r>
      <w:r w:rsidRPr="00712B6A">
        <w:rPr>
          <w:rFonts w:eastAsia="Aptos" w:cstheme="minorHAnsi"/>
          <w:sz w:val="24"/>
          <w:szCs w:val="24"/>
        </w:rPr>
        <w:t>ations who can verify the quality of the consultants’ work on similar tasks</w:t>
      </w:r>
      <w:r w:rsidR="586D9B96" w:rsidRPr="00712B6A">
        <w:rPr>
          <w:rFonts w:eastAsia="Aptos" w:cstheme="minorHAnsi"/>
          <w:sz w:val="24"/>
          <w:szCs w:val="24"/>
        </w:rPr>
        <w:t>.</w:t>
      </w:r>
    </w:p>
    <w:p w14:paraId="529CA71C" w14:textId="2B1730D9" w:rsidR="74B9C097" w:rsidRPr="00712B6A" w:rsidRDefault="74B9C097" w:rsidP="27A6E332">
      <w:pPr>
        <w:spacing w:after="120" w:line="276" w:lineRule="auto"/>
        <w:jc w:val="both"/>
        <w:rPr>
          <w:rFonts w:eastAsia="Aptos" w:cstheme="minorHAnsi"/>
          <w:color w:val="000000" w:themeColor="text1"/>
          <w:sz w:val="24"/>
          <w:szCs w:val="24"/>
        </w:rPr>
      </w:pPr>
    </w:p>
    <w:p w14:paraId="1DF8246E" w14:textId="4132A984" w:rsidR="006603D7" w:rsidRPr="0077586F" w:rsidRDefault="32BDF11E" w:rsidP="27A6E332">
      <w:pPr>
        <w:autoSpaceDE w:val="0"/>
        <w:autoSpaceDN w:val="0"/>
        <w:adjustRightInd w:val="0"/>
        <w:spacing w:after="120" w:line="276" w:lineRule="auto"/>
        <w:jc w:val="both"/>
        <w:rPr>
          <w:rFonts w:eastAsia="Aptos" w:cstheme="minorHAnsi"/>
          <w:sz w:val="24"/>
          <w:szCs w:val="24"/>
        </w:rPr>
      </w:pPr>
      <w:r w:rsidRPr="0077586F">
        <w:rPr>
          <w:rFonts w:eastAsia="Aptos" w:cstheme="minorHAnsi"/>
          <w:sz w:val="24"/>
          <w:szCs w:val="24"/>
        </w:rPr>
        <w:t>The selection panel will include representatives from the Procurement Department, Technical Team, Project Team, and World Vision Austria. The selection process will consist of two rounds:</w:t>
      </w:r>
    </w:p>
    <w:p w14:paraId="637E0A4D" w14:textId="7D4C6527" w:rsidR="006603D7" w:rsidRPr="00712B6A" w:rsidRDefault="32BDF11E" w:rsidP="27A6E332">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Round 1: Review and assessment of the complete proposal package (technical and financial).</w:t>
      </w:r>
    </w:p>
    <w:p w14:paraId="3636AA06" w14:textId="1A6858CD" w:rsidR="006603D7" w:rsidRPr="00712B6A" w:rsidRDefault="32BDF11E" w:rsidP="27A6E332">
      <w:pPr>
        <w:numPr>
          <w:ilvl w:val="0"/>
          <w:numId w:val="28"/>
        </w:numPr>
        <w:spacing w:before="100" w:beforeAutospacing="1" w:after="120" w:line="276" w:lineRule="auto"/>
        <w:jc w:val="both"/>
        <w:rPr>
          <w:rFonts w:eastAsia="Aptos" w:cstheme="minorHAnsi"/>
          <w:sz w:val="24"/>
          <w:szCs w:val="24"/>
        </w:rPr>
      </w:pPr>
      <w:r w:rsidRPr="00712B6A">
        <w:rPr>
          <w:rFonts w:eastAsia="Aptos" w:cstheme="minorHAnsi"/>
          <w:sz w:val="24"/>
          <w:szCs w:val="24"/>
        </w:rPr>
        <w:t>Round 2: Interviews with shortlisted candidates to further evaluate their approach, expertise, and suitability for the assignment.</w:t>
      </w:r>
    </w:p>
    <w:p w14:paraId="6480D7A1" w14:textId="277F6E4D" w:rsidR="00135F4B" w:rsidRPr="00712B6A" w:rsidRDefault="32BDF11E" w:rsidP="27A6E332">
      <w:pPr>
        <w:autoSpaceDE w:val="0"/>
        <w:autoSpaceDN w:val="0"/>
        <w:adjustRightInd w:val="0"/>
        <w:spacing w:after="120" w:line="276" w:lineRule="auto"/>
        <w:jc w:val="both"/>
        <w:rPr>
          <w:rFonts w:eastAsia="Aptos" w:cstheme="minorHAnsi"/>
          <w:color w:val="000000" w:themeColor="text1"/>
          <w:sz w:val="24"/>
          <w:szCs w:val="24"/>
        </w:rPr>
      </w:pPr>
      <w:r w:rsidRPr="00712B6A">
        <w:rPr>
          <w:rFonts w:eastAsia="Aptos" w:cstheme="minorHAnsi"/>
          <w:sz w:val="24"/>
          <w:szCs w:val="24"/>
        </w:rPr>
        <w:t>The Procurement Team will oversee the overall process and manage all financial and contractual aspects. The Technical Team will focus on assessing the feasibility, relevance, and effectiveness of the technical proposal to ensure alignment with project objectives and quality standards.</w:t>
      </w:r>
    </w:p>
    <w:p w14:paraId="05DC319E" w14:textId="2539B650" w:rsidR="00135F4B" w:rsidRPr="00712B6A" w:rsidRDefault="3F13EA87" w:rsidP="27A6E332">
      <w:pPr>
        <w:autoSpaceDE w:val="0"/>
        <w:autoSpaceDN w:val="0"/>
        <w:adjustRightInd w:val="0"/>
        <w:spacing w:after="0" w:line="276" w:lineRule="auto"/>
        <w:jc w:val="both"/>
        <w:rPr>
          <w:rFonts w:eastAsia="Aptos" w:cstheme="minorHAnsi"/>
          <w:sz w:val="24"/>
          <w:szCs w:val="24"/>
          <w:lang w:val="en-GB"/>
        </w:rPr>
      </w:pPr>
      <w:r w:rsidRPr="00712B6A">
        <w:rPr>
          <w:rFonts w:eastAsia="Aptos" w:cstheme="minorHAnsi"/>
          <w:sz w:val="24"/>
          <w:szCs w:val="24"/>
          <w:lang w:val="en-GB"/>
        </w:rPr>
        <w:t xml:space="preserve">The contract </w:t>
      </w:r>
      <w:r w:rsidR="4371DB4E" w:rsidRPr="00712B6A">
        <w:rPr>
          <w:rFonts w:eastAsia="Aptos" w:cstheme="minorHAnsi"/>
          <w:sz w:val="24"/>
          <w:szCs w:val="24"/>
          <w:lang w:val="en-GB"/>
        </w:rPr>
        <w:t>will be</w:t>
      </w:r>
      <w:r w:rsidRPr="00712B6A">
        <w:rPr>
          <w:rFonts w:eastAsia="Aptos" w:cstheme="minorHAnsi"/>
          <w:sz w:val="24"/>
          <w:szCs w:val="24"/>
          <w:lang w:val="en-GB"/>
        </w:rPr>
        <w:t xml:space="preserve"> awarded to the </w:t>
      </w:r>
      <w:r w:rsidRPr="00712B6A">
        <w:rPr>
          <w:rFonts w:eastAsia="Aptos" w:cstheme="minorHAnsi"/>
          <w:b/>
          <w:bCs/>
          <w:sz w:val="24"/>
          <w:szCs w:val="24"/>
          <w:lang w:val="en-GB"/>
        </w:rPr>
        <w:t xml:space="preserve">technically and economically most </w:t>
      </w:r>
      <w:r w:rsidR="0EA90A23" w:rsidRPr="00712B6A">
        <w:rPr>
          <w:rFonts w:eastAsia="Aptos" w:cstheme="minorHAnsi"/>
          <w:b/>
          <w:bCs/>
          <w:sz w:val="24"/>
          <w:szCs w:val="24"/>
          <w:lang w:val="en-GB"/>
        </w:rPr>
        <w:t>favourable</w:t>
      </w:r>
      <w:r w:rsidRPr="00712B6A">
        <w:rPr>
          <w:rFonts w:eastAsia="Aptos" w:cstheme="minorHAnsi"/>
          <w:b/>
          <w:bCs/>
          <w:sz w:val="24"/>
          <w:szCs w:val="24"/>
          <w:lang w:val="en-GB"/>
        </w:rPr>
        <w:t xml:space="preserve"> bidder</w:t>
      </w:r>
      <w:r w:rsidRPr="00712B6A">
        <w:rPr>
          <w:rFonts w:eastAsia="Aptos" w:cstheme="minorHAnsi"/>
          <w:sz w:val="24"/>
          <w:szCs w:val="24"/>
          <w:lang w:val="en-GB"/>
        </w:rPr>
        <w:t xml:space="preserve"> (best value for money). The submitted proposals will be evaluated according to the following </w:t>
      </w:r>
      <w:r w:rsidRPr="00712B6A">
        <w:rPr>
          <w:rFonts w:eastAsia="Aptos" w:cstheme="minorHAnsi"/>
          <w:b/>
          <w:bCs/>
          <w:sz w:val="24"/>
          <w:szCs w:val="24"/>
          <w:lang w:val="en-GB"/>
        </w:rPr>
        <w:t>criteria and weighting</w:t>
      </w:r>
      <w:r w:rsidRPr="00712B6A">
        <w:rPr>
          <w:rFonts w:eastAsia="Aptos" w:cstheme="minorHAnsi"/>
          <w:sz w:val="24"/>
          <w:szCs w:val="24"/>
          <w:lang w:val="en-GB"/>
        </w:rPr>
        <w:t>:</w:t>
      </w:r>
    </w:p>
    <w:p w14:paraId="0AC78585" w14:textId="3BDDBF21" w:rsidR="27A6E332" w:rsidRPr="00712B6A" w:rsidRDefault="27A6E332" w:rsidP="27A6E332">
      <w:pPr>
        <w:spacing w:after="0" w:line="276" w:lineRule="auto"/>
        <w:jc w:val="both"/>
        <w:rPr>
          <w:rFonts w:eastAsia="Aptos" w:cstheme="minorHAnsi"/>
          <w:b/>
          <w:bCs/>
          <w:sz w:val="24"/>
          <w:szCs w:val="24"/>
          <w:lang w:val="en-GB"/>
        </w:rPr>
      </w:pPr>
    </w:p>
    <w:p w14:paraId="24C69EBD" w14:textId="54A15689" w:rsidR="00135F4B" w:rsidRPr="00712B6A" w:rsidRDefault="3F13EA87" w:rsidP="27A6E332">
      <w:pPr>
        <w:autoSpaceDE w:val="0"/>
        <w:autoSpaceDN w:val="0"/>
        <w:adjustRightInd w:val="0"/>
        <w:spacing w:after="0" w:line="276" w:lineRule="auto"/>
        <w:jc w:val="both"/>
        <w:rPr>
          <w:rFonts w:eastAsia="Aptos" w:cstheme="minorHAnsi"/>
          <w:b/>
          <w:bCs/>
          <w:sz w:val="24"/>
          <w:szCs w:val="24"/>
          <w:lang w:val="en-GB"/>
        </w:rPr>
      </w:pPr>
      <w:r w:rsidRPr="00712B6A">
        <w:rPr>
          <w:rFonts w:eastAsia="Aptos" w:cstheme="minorHAnsi"/>
          <w:b/>
          <w:bCs/>
          <w:sz w:val="24"/>
          <w:szCs w:val="24"/>
          <w:lang w:val="en-GB"/>
        </w:rPr>
        <w:t xml:space="preserve">Quality (maximum </w:t>
      </w:r>
      <w:r w:rsidR="18DC29AC" w:rsidRPr="00712B6A">
        <w:rPr>
          <w:rFonts w:eastAsia="Aptos" w:cstheme="minorHAnsi"/>
          <w:b/>
          <w:bCs/>
          <w:sz w:val="24"/>
          <w:szCs w:val="24"/>
          <w:lang w:val="en-GB"/>
        </w:rPr>
        <w:t>70</w:t>
      </w:r>
      <w:r w:rsidRPr="00712B6A">
        <w:rPr>
          <w:rFonts w:eastAsia="Aptos" w:cstheme="minorHAnsi"/>
          <w:b/>
          <w:bCs/>
          <w:sz w:val="24"/>
          <w:szCs w:val="24"/>
          <w:lang w:val="en-GB"/>
        </w:rPr>
        <w:t xml:space="preserve"> points)</w:t>
      </w:r>
    </w:p>
    <w:tbl>
      <w:tblPr>
        <w:tblW w:w="9213" w:type="dxa"/>
        <w:tblLayout w:type="fixed"/>
        <w:tblLook w:val="04A0" w:firstRow="1" w:lastRow="0" w:firstColumn="1" w:lastColumn="0" w:noHBand="0" w:noVBand="1"/>
      </w:tblPr>
      <w:tblGrid>
        <w:gridCol w:w="580"/>
        <w:gridCol w:w="6783"/>
        <w:gridCol w:w="1850"/>
      </w:tblGrid>
      <w:tr w:rsidR="00BE7B7B" w:rsidRPr="00712B6A" w14:paraId="2C69A7BA" w14:textId="77777777" w:rsidTr="00BE7B7B">
        <w:trPr>
          <w:trHeight w:val="308"/>
        </w:trPr>
        <w:tc>
          <w:tcPr>
            <w:tcW w:w="580" w:type="dxa"/>
            <w:tcBorders>
              <w:top w:val="single" w:sz="8" w:space="0" w:color="auto"/>
              <w:left w:val="single" w:sz="8" w:space="0" w:color="auto"/>
              <w:bottom w:val="single" w:sz="8" w:space="0" w:color="auto"/>
              <w:right w:val="single" w:sz="8" w:space="0" w:color="auto"/>
            </w:tcBorders>
            <w:tcMar>
              <w:left w:w="108" w:type="dxa"/>
              <w:right w:w="108" w:type="dxa"/>
            </w:tcMar>
          </w:tcPr>
          <w:p w14:paraId="6EE417B4" w14:textId="0738BEF8" w:rsidR="00BE7B7B" w:rsidRPr="00712B6A" w:rsidRDefault="00BE7B7B" w:rsidP="27A6E332">
            <w:pPr>
              <w:spacing w:after="0" w:line="276" w:lineRule="auto"/>
              <w:jc w:val="both"/>
              <w:rPr>
                <w:rFonts w:eastAsia="Aptos" w:cstheme="minorHAnsi"/>
                <w:sz w:val="24"/>
                <w:szCs w:val="24"/>
                <w:lang w:val="en-GB"/>
              </w:rPr>
            </w:pPr>
            <w:r w:rsidRPr="00712B6A">
              <w:rPr>
                <w:rFonts w:eastAsia="Aptos" w:cstheme="minorHAnsi"/>
                <w:sz w:val="24"/>
                <w:szCs w:val="24"/>
                <w:lang w:val="en-GB"/>
              </w:rPr>
              <w:t>1</w:t>
            </w:r>
          </w:p>
        </w:tc>
        <w:tc>
          <w:tcPr>
            <w:tcW w:w="6783" w:type="dxa"/>
            <w:tcBorders>
              <w:top w:val="single" w:sz="8" w:space="0" w:color="auto"/>
              <w:left w:val="single" w:sz="8" w:space="0" w:color="auto"/>
              <w:bottom w:val="single" w:sz="8" w:space="0" w:color="auto"/>
              <w:right w:val="single" w:sz="8" w:space="0" w:color="auto"/>
            </w:tcBorders>
            <w:tcMar>
              <w:left w:w="108" w:type="dxa"/>
              <w:right w:w="108" w:type="dxa"/>
            </w:tcMar>
          </w:tcPr>
          <w:p w14:paraId="2EE1B917" w14:textId="70FB339F" w:rsidR="00BE7B7B" w:rsidRPr="00712B6A" w:rsidRDefault="00BE7B7B" w:rsidP="27A6E332">
            <w:pPr>
              <w:spacing w:after="0" w:line="276" w:lineRule="auto"/>
              <w:jc w:val="both"/>
              <w:rPr>
                <w:rFonts w:eastAsia="Aptos" w:cstheme="minorHAnsi"/>
                <w:sz w:val="24"/>
                <w:szCs w:val="24"/>
              </w:rPr>
            </w:pPr>
            <w:r w:rsidRPr="00712B6A">
              <w:rPr>
                <w:rFonts w:eastAsia="Aptos" w:cstheme="minorHAnsi"/>
                <w:sz w:val="24"/>
                <w:szCs w:val="24"/>
              </w:rPr>
              <w:t>Overall structure and content of the offer (technical, financial)</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473CF114" w14:textId="1076CB00" w:rsidR="00BE7B7B" w:rsidRPr="00712B6A" w:rsidRDefault="00BE7B7B" w:rsidP="27A6E332">
            <w:pPr>
              <w:spacing w:after="0" w:line="276" w:lineRule="auto"/>
              <w:jc w:val="both"/>
              <w:rPr>
                <w:rFonts w:eastAsia="Aptos" w:cstheme="minorHAnsi"/>
                <w:sz w:val="24"/>
                <w:szCs w:val="24"/>
                <w:lang w:val="en-GB"/>
              </w:rPr>
            </w:pPr>
            <w:r w:rsidRPr="00712B6A">
              <w:rPr>
                <w:rFonts w:eastAsia="Aptos" w:cstheme="minorHAnsi"/>
                <w:sz w:val="24"/>
                <w:szCs w:val="24"/>
                <w:lang w:val="en-GB"/>
              </w:rPr>
              <w:t>Maximum 10 points</w:t>
            </w:r>
          </w:p>
        </w:tc>
      </w:tr>
      <w:tr w:rsidR="00BE7B7B" w:rsidRPr="00712B6A" w14:paraId="70F78C96" w14:textId="77777777" w:rsidTr="00BE7B7B">
        <w:trPr>
          <w:trHeight w:val="308"/>
        </w:trPr>
        <w:tc>
          <w:tcPr>
            <w:tcW w:w="580" w:type="dxa"/>
            <w:tcBorders>
              <w:top w:val="single" w:sz="8" w:space="0" w:color="auto"/>
              <w:left w:val="single" w:sz="8" w:space="0" w:color="auto"/>
              <w:bottom w:val="single" w:sz="8" w:space="0" w:color="auto"/>
              <w:right w:val="single" w:sz="8" w:space="0" w:color="auto"/>
            </w:tcBorders>
            <w:tcMar>
              <w:left w:w="108" w:type="dxa"/>
              <w:right w:w="108" w:type="dxa"/>
            </w:tcMar>
          </w:tcPr>
          <w:p w14:paraId="4E35E230" w14:textId="7995605C" w:rsidR="00BE7B7B" w:rsidRPr="00712B6A" w:rsidRDefault="00BE7B7B" w:rsidP="27A6E332">
            <w:pPr>
              <w:spacing w:after="0" w:line="276" w:lineRule="auto"/>
              <w:jc w:val="both"/>
              <w:rPr>
                <w:rFonts w:eastAsia="Aptos" w:cstheme="minorHAnsi"/>
                <w:sz w:val="24"/>
                <w:szCs w:val="24"/>
                <w:lang w:val="en-GB"/>
              </w:rPr>
            </w:pPr>
            <w:r w:rsidRPr="00712B6A">
              <w:rPr>
                <w:rFonts w:eastAsia="Aptos" w:cstheme="minorHAnsi"/>
                <w:sz w:val="24"/>
                <w:szCs w:val="24"/>
                <w:lang w:val="en-GB"/>
              </w:rPr>
              <w:t>2</w:t>
            </w:r>
          </w:p>
        </w:tc>
        <w:tc>
          <w:tcPr>
            <w:tcW w:w="6783" w:type="dxa"/>
            <w:tcBorders>
              <w:top w:val="single" w:sz="8" w:space="0" w:color="auto"/>
              <w:left w:val="single" w:sz="8" w:space="0" w:color="auto"/>
              <w:bottom w:val="single" w:sz="8" w:space="0" w:color="auto"/>
              <w:right w:val="single" w:sz="8" w:space="0" w:color="auto"/>
            </w:tcBorders>
            <w:tcMar>
              <w:left w:w="108" w:type="dxa"/>
              <w:right w:w="108" w:type="dxa"/>
            </w:tcMar>
          </w:tcPr>
          <w:p w14:paraId="10EB8F58" w14:textId="1D0EC82F" w:rsidR="00BE7B7B" w:rsidRPr="00712B6A" w:rsidRDefault="00BE7B7B" w:rsidP="27A6E332">
            <w:pPr>
              <w:spacing w:after="0" w:line="276" w:lineRule="auto"/>
              <w:jc w:val="both"/>
              <w:rPr>
                <w:rFonts w:eastAsia="Aptos" w:cstheme="minorHAnsi"/>
                <w:sz w:val="24"/>
                <w:szCs w:val="24"/>
              </w:rPr>
            </w:pPr>
            <w:r w:rsidRPr="00712B6A">
              <w:rPr>
                <w:rFonts w:eastAsia="Aptos" w:cstheme="minorHAnsi"/>
                <w:sz w:val="24"/>
                <w:szCs w:val="24"/>
              </w:rPr>
              <w:t>Expertise, academic background and experience with Theories of Change, gender transformative approaches and social inclusion in the context Livelihoods and sustainable agriculture, Disaster risk reduction or climate resilience, Digital development or use of ICTs in development.</w:t>
            </w:r>
          </w:p>
          <w:p w14:paraId="5205BD9A" w14:textId="7C10ACDD" w:rsidR="00BE7B7B" w:rsidRPr="00712B6A" w:rsidRDefault="00BE7B7B" w:rsidP="27A6E332">
            <w:pPr>
              <w:spacing w:after="0" w:line="276" w:lineRule="auto"/>
              <w:jc w:val="both"/>
              <w:rPr>
                <w:rFonts w:eastAsia="Aptos" w:cstheme="minorHAnsi"/>
                <w:sz w:val="24"/>
                <w:szCs w:val="24"/>
              </w:rPr>
            </w:pP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66EC2AF4" w14:textId="273025EC" w:rsidR="00BE7B7B" w:rsidRPr="00712B6A" w:rsidRDefault="00BE7B7B" w:rsidP="27A6E332">
            <w:pPr>
              <w:spacing w:after="0" w:line="276" w:lineRule="auto"/>
              <w:jc w:val="both"/>
              <w:rPr>
                <w:rFonts w:eastAsia="Aptos" w:cstheme="minorHAnsi"/>
                <w:sz w:val="24"/>
                <w:szCs w:val="24"/>
                <w:lang w:val="en-GB"/>
              </w:rPr>
            </w:pPr>
            <w:r w:rsidRPr="00712B6A">
              <w:rPr>
                <w:rFonts w:eastAsia="Aptos" w:cstheme="minorHAnsi"/>
                <w:sz w:val="24"/>
                <w:szCs w:val="24"/>
                <w:lang w:val="en-GB"/>
              </w:rPr>
              <w:t>Maximum 25 points</w:t>
            </w:r>
          </w:p>
        </w:tc>
      </w:tr>
      <w:tr w:rsidR="00BE7B7B" w:rsidRPr="00712B6A" w14:paraId="1B02D690" w14:textId="77777777" w:rsidTr="00BE7B7B">
        <w:trPr>
          <w:trHeight w:val="308"/>
        </w:trPr>
        <w:tc>
          <w:tcPr>
            <w:tcW w:w="580" w:type="dxa"/>
            <w:tcBorders>
              <w:top w:val="single" w:sz="8" w:space="0" w:color="auto"/>
              <w:left w:val="single" w:sz="8" w:space="0" w:color="auto"/>
              <w:bottom w:val="single" w:sz="8" w:space="0" w:color="auto"/>
              <w:right w:val="single" w:sz="8" w:space="0" w:color="auto"/>
            </w:tcBorders>
            <w:tcMar>
              <w:left w:w="108" w:type="dxa"/>
              <w:right w:w="108" w:type="dxa"/>
            </w:tcMar>
          </w:tcPr>
          <w:p w14:paraId="2ED49D38" w14:textId="6AF0E911" w:rsidR="00BE7B7B" w:rsidRPr="00712B6A" w:rsidRDefault="00BE7B7B" w:rsidP="27A6E332">
            <w:pPr>
              <w:spacing w:after="0" w:line="276" w:lineRule="auto"/>
              <w:jc w:val="both"/>
              <w:rPr>
                <w:rFonts w:eastAsia="Aptos" w:cstheme="minorHAnsi"/>
                <w:sz w:val="24"/>
                <w:szCs w:val="24"/>
                <w:lang w:val="en-GB"/>
              </w:rPr>
            </w:pPr>
            <w:r w:rsidRPr="00712B6A">
              <w:rPr>
                <w:rFonts w:eastAsia="Aptos" w:cstheme="minorHAnsi"/>
                <w:sz w:val="24"/>
                <w:szCs w:val="24"/>
                <w:lang w:val="en-GB"/>
              </w:rPr>
              <w:t>3</w:t>
            </w:r>
          </w:p>
        </w:tc>
        <w:tc>
          <w:tcPr>
            <w:tcW w:w="6783" w:type="dxa"/>
            <w:tcBorders>
              <w:top w:val="single" w:sz="8" w:space="0" w:color="auto"/>
              <w:left w:val="single" w:sz="8" w:space="0" w:color="auto"/>
              <w:bottom w:val="single" w:sz="8" w:space="0" w:color="auto"/>
              <w:right w:val="single" w:sz="8" w:space="0" w:color="auto"/>
            </w:tcBorders>
            <w:tcMar>
              <w:left w:w="108" w:type="dxa"/>
              <w:right w:w="108" w:type="dxa"/>
            </w:tcMar>
          </w:tcPr>
          <w:p w14:paraId="0ADF1F72" w14:textId="6FF89400" w:rsidR="00BE7B7B" w:rsidRPr="00712B6A" w:rsidRDefault="00BE7B7B" w:rsidP="27A6E332">
            <w:pPr>
              <w:spacing w:after="0" w:line="276" w:lineRule="auto"/>
              <w:jc w:val="both"/>
              <w:rPr>
                <w:rFonts w:eastAsia="Aptos" w:cstheme="minorHAnsi"/>
                <w:sz w:val="24"/>
                <w:szCs w:val="24"/>
                <w:lang w:val="en-GB"/>
              </w:rPr>
            </w:pPr>
            <w:r w:rsidRPr="00712B6A">
              <w:rPr>
                <w:rFonts w:eastAsia="Aptos" w:cstheme="minorHAnsi"/>
                <w:sz w:val="24"/>
                <w:szCs w:val="24"/>
                <w:lang w:val="en-GB"/>
              </w:rPr>
              <w:t>Proposed evaluation approach and methodology</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319B593D" w14:textId="5D982A25" w:rsidR="00BE7B7B" w:rsidRPr="00712B6A" w:rsidRDefault="00BE7B7B" w:rsidP="27A6E332">
            <w:pPr>
              <w:spacing w:after="0" w:line="276" w:lineRule="auto"/>
              <w:jc w:val="both"/>
              <w:rPr>
                <w:rFonts w:eastAsia="Aptos" w:cstheme="minorHAnsi"/>
                <w:sz w:val="24"/>
                <w:szCs w:val="24"/>
                <w:lang w:val="en-GB"/>
              </w:rPr>
            </w:pPr>
            <w:r w:rsidRPr="00712B6A">
              <w:rPr>
                <w:rFonts w:eastAsia="Aptos" w:cstheme="minorHAnsi"/>
                <w:sz w:val="24"/>
                <w:szCs w:val="24"/>
                <w:lang w:val="en-GB"/>
              </w:rPr>
              <w:t>Maximum 35 points</w:t>
            </w:r>
          </w:p>
        </w:tc>
      </w:tr>
    </w:tbl>
    <w:p w14:paraId="65CB41C7" w14:textId="7F6C1031" w:rsidR="00135F4B" w:rsidRPr="00712B6A" w:rsidRDefault="3F13EA87" w:rsidP="27A6E332">
      <w:pPr>
        <w:autoSpaceDE w:val="0"/>
        <w:autoSpaceDN w:val="0"/>
        <w:adjustRightInd w:val="0"/>
        <w:spacing w:after="0" w:line="360" w:lineRule="auto"/>
        <w:jc w:val="both"/>
        <w:rPr>
          <w:rFonts w:eastAsia="Aptos" w:cstheme="minorHAnsi"/>
          <w:sz w:val="24"/>
          <w:szCs w:val="24"/>
          <w:lang w:val="en-GB"/>
        </w:rPr>
      </w:pPr>
      <w:r w:rsidRPr="00712B6A">
        <w:rPr>
          <w:rFonts w:eastAsia="Aptos" w:cstheme="minorHAnsi"/>
          <w:sz w:val="24"/>
          <w:szCs w:val="24"/>
          <w:lang w:val="en-GB"/>
        </w:rPr>
        <w:t xml:space="preserve"> </w:t>
      </w:r>
    </w:p>
    <w:p w14:paraId="5CCEA7A8" w14:textId="44122C9C" w:rsidR="00135F4B" w:rsidRPr="00712B6A" w:rsidRDefault="4123B801" w:rsidP="00D602D7">
      <w:pPr>
        <w:pStyle w:val="ListParagraph"/>
        <w:numPr>
          <w:ilvl w:val="0"/>
          <w:numId w:val="31"/>
        </w:numPr>
        <w:autoSpaceDE w:val="0"/>
        <w:autoSpaceDN w:val="0"/>
        <w:adjustRightInd w:val="0"/>
        <w:spacing w:after="0" w:line="276" w:lineRule="auto"/>
        <w:jc w:val="both"/>
        <w:rPr>
          <w:rFonts w:eastAsia="Aptos" w:cstheme="minorHAnsi"/>
          <w:sz w:val="24"/>
          <w:szCs w:val="24"/>
          <w:lang w:val="en-GB"/>
        </w:rPr>
      </w:pPr>
      <w:r w:rsidRPr="00712B6A">
        <w:rPr>
          <w:rFonts w:eastAsia="Aptos" w:cstheme="minorHAnsi"/>
          <w:sz w:val="24"/>
          <w:szCs w:val="24"/>
          <w:lang w:val="en-GB"/>
        </w:rPr>
        <w:t>The</w:t>
      </w:r>
      <w:r w:rsidR="3F13EA87" w:rsidRPr="00712B6A">
        <w:rPr>
          <w:rFonts w:eastAsia="Aptos" w:cstheme="minorHAnsi"/>
          <w:sz w:val="24"/>
          <w:szCs w:val="24"/>
          <w:lang w:val="en-GB"/>
        </w:rPr>
        <w:t xml:space="preserve"> following aspects are</w:t>
      </w:r>
      <w:r w:rsidR="3E541A21" w:rsidRPr="00712B6A">
        <w:rPr>
          <w:rFonts w:eastAsia="Aptos" w:cstheme="minorHAnsi"/>
          <w:sz w:val="24"/>
          <w:szCs w:val="24"/>
          <w:lang w:val="en-GB"/>
        </w:rPr>
        <w:t xml:space="preserve"> particularly</w:t>
      </w:r>
      <w:r w:rsidR="3F13EA87" w:rsidRPr="00712B6A">
        <w:rPr>
          <w:rFonts w:eastAsia="Aptos" w:cstheme="minorHAnsi"/>
          <w:sz w:val="24"/>
          <w:szCs w:val="24"/>
          <w:lang w:val="en-GB"/>
        </w:rPr>
        <w:t xml:space="preserve"> relevant under criterion 1: presentation, structure, clarity, attention to detail, coherence, adequate use of resources. </w:t>
      </w:r>
    </w:p>
    <w:p w14:paraId="1414ED48" w14:textId="77777777" w:rsidR="00D602D7" w:rsidRPr="00712B6A" w:rsidRDefault="00D602D7" w:rsidP="00D602D7">
      <w:pPr>
        <w:autoSpaceDE w:val="0"/>
        <w:autoSpaceDN w:val="0"/>
        <w:adjustRightInd w:val="0"/>
        <w:spacing w:after="0" w:line="276" w:lineRule="auto"/>
        <w:jc w:val="both"/>
        <w:rPr>
          <w:rFonts w:eastAsia="Aptos" w:cstheme="minorHAnsi"/>
          <w:sz w:val="24"/>
          <w:szCs w:val="24"/>
          <w:lang w:val="en-GB"/>
        </w:rPr>
      </w:pPr>
    </w:p>
    <w:p w14:paraId="17C1014E" w14:textId="4C03BD27" w:rsidR="00135F4B" w:rsidRPr="00712B6A" w:rsidRDefault="0E907A6A" w:rsidP="00D602D7">
      <w:pPr>
        <w:pStyle w:val="ListParagraph"/>
        <w:numPr>
          <w:ilvl w:val="0"/>
          <w:numId w:val="31"/>
        </w:numPr>
        <w:autoSpaceDE w:val="0"/>
        <w:autoSpaceDN w:val="0"/>
        <w:adjustRightInd w:val="0"/>
        <w:spacing w:after="0" w:line="276" w:lineRule="auto"/>
        <w:jc w:val="both"/>
        <w:rPr>
          <w:rFonts w:eastAsia="Aptos" w:cstheme="minorHAnsi"/>
          <w:sz w:val="24"/>
          <w:szCs w:val="24"/>
          <w:lang w:val="en-GB"/>
        </w:rPr>
      </w:pPr>
      <w:r w:rsidRPr="00712B6A">
        <w:rPr>
          <w:rFonts w:eastAsia="Aptos" w:cstheme="minorHAnsi"/>
          <w:sz w:val="24"/>
          <w:szCs w:val="24"/>
          <w:lang w:val="en-GB"/>
        </w:rPr>
        <w:t>The</w:t>
      </w:r>
      <w:r w:rsidR="3F13EA87" w:rsidRPr="00712B6A">
        <w:rPr>
          <w:rFonts w:eastAsia="Aptos" w:cstheme="minorHAnsi"/>
          <w:sz w:val="24"/>
          <w:szCs w:val="24"/>
          <w:lang w:val="en-GB"/>
        </w:rPr>
        <w:t xml:space="preserve"> following aspects are </w:t>
      </w:r>
      <w:r w:rsidR="2577ADA4" w:rsidRPr="00712B6A">
        <w:rPr>
          <w:rFonts w:eastAsia="Aptos" w:cstheme="minorHAnsi"/>
          <w:sz w:val="24"/>
          <w:szCs w:val="24"/>
          <w:lang w:val="en-GB"/>
        </w:rPr>
        <w:t xml:space="preserve">particularly </w:t>
      </w:r>
      <w:r w:rsidR="3F13EA87" w:rsidRPr="00712B6A">
        <w:rPr>
          <w:rFonts w:eastAsia="Aptos" w:cstheme="minorHAnsi"/>
          <w:sz w:val="24"/>
          <w:szCs w:val="24"/>
          <w:lang w:val="en-GB"/>
        </w:rPr>
        <w:t xml:space="preserve">relevant under criterion 2: proven specific expertise and experience of team members, quality of reference evaluation reports and reference documents, such as scientific articles, papers. </w:t>
      </w:r>
    </w:p>
    <w:p w14:paraId="7D3A6D23" w14:textId="77777777" w:rsidR="00D602D7" w:rsidRPr="00712B6A" w:rsidRDefault="00D602D7" w:rsidP="00D602D7">
      <w:pPr>
        <w:autoSpaceDE w:val="0"/>
        <w:autoSpaceDN w:val="0"/>
        <w:adjustRightInd w:val="0"/>
        <w:spacing w:after="0" w:line="276" w:lineRule="auto"/>
        <w:jc w:val="both"/>
        <w:rPr>
          <w:rFonts w:eastAsia="Aptos" w:cstheme="minorHAnsi"/>
          <w:sz w:val="24"/>
          <w:szCs w:val="24"/>
          <w:lang w:val="en-GB"/>
        </w:rPr>
      </w:pPr>
    </w:p>
    <w:p w14:paraId="7CB281A4" w14:textId="653A40D5" w:rsidR="00135F4B" w:rsidRPr="00712B6A" w:rsidRDefault="616CA83F" w:rsidP="00D602D7">
      <w:pPr>
        <w:pStyle w:val="ListParagraph"/>
        <w:numPr>
          <w:ilvl w:val="0"/>
          <w:numId w:val="31"/>
        </w:numPr>
        <w:autoSpaceDE w:val="0"/>
        <w:autoSpaceDN w:val="0"/>
        <w:adjustRightInd w:val="0"/>
        <w:spacing w:after="0" w:line="276" w:lineRule="auto"/>
        <w:jc w:val="both"/>
        <w:rPr>
          <w:rFonts w:eastAsia="Aptos" w:cstheme="minorHAnsi"/>
          <w:sz w:val="24"/>
          <w:szCs w:val="24"/>
          <w:lang w:val="en-GB"/>
        </w:rPr>
      </w:pPr>
      <w:r w:rsidRPr="00712B6A">
        <w:rPr>
          <w:rFonts w:eastAsia="Aptos" w:cstheme="minorHAnsi"/>
          <w:sz w:val="24"/>
          <w:szCs w:val="24"/>
          <w:lang w:val="en-GB"/>
        </w:rPr>
        <w:t>The</w:t>
      </w:r>
      <w:r w:rsidR="3F13EA87" w:rsidRPr="00712B6A">
        <w:rPr>
          <w:rFonts w:eastAsia="Aptos" w:cstheme="minorHAnsi"/>
          <w:sz w:val="24"/>
          <w:szCs w:val="24"/>
          <w:lang w:val="en-GB"/>
        </w:rPr>
        <w:t xml:space="preserve"> following aspects are </w:t>
      </w:r>
      <w:r w:rsidR="5B983DE4" w:rsidRPr="00712B6A">
        <w:rPr>
          <w:rFonts w:eastAsia="Aptos" w:cstheme="minorHAnsi"/>
          <w:sz w:val="24"/>
          <w:szCs w:val="24"/>
          <w:lang w:val="en-GB"/>
        </w:rPr>
        <w:t xml:space="preserve">particularly </w:t>
      </w:r>
      <w:r w:rsidR="3F13EA87" w:rsidRPr="00712B6A">
        <w:rPr>
          <w:rFonts w:eastAsia="Aptos" w:cstheme="minorHAnsi"/>
          <w:sz w:val="24"/>
          <w:szCs w:val="24"/>
          <w:lang w:val="en-GB"/>
        </w:rPr>
        <w:t>relevant under criterion 3: understanding of assignment and deliverables, considerations of limitations, risk and mitigation measures, presentation of adequate and coherent evaluation approach and methodology, practical implementation of data collection, processing and analysis, work plan, including division of tasks and timelines.</w:t>
      </w:r>
    </w:p>
    <w:p w14:paraId="6C2414A6" w14:textId="77777777" w:rsidR="00D602D7" w:rsidRPr="00712B6A" w:rsidRDefault="00D602D7" w:rsidP="00D602D7">
      <w:pPr>
        <w:autoSpaceDE w:val="0"/>
        <w:autoSpaceDN w:val="0"/>
        <w:adjustRightInd w:val="0"/>
        <w:spacing w:after="0" w:line="276" w:lineRule="auto"/>
        <w:jc w:val="both"/>
        <w:rPr>
          <w:rFonts w:eastAsia="Aptos" w:cstheme="minorHAnsi"/>
          <w:sz w:val="24"/>
          <w:szCs w:val="24"/>
          <w:lang w:val="en-GB"/>
        </w:rPr>
      </w:pPr>
    </w:p>
    <w:p w14:paraId="53A9D569" w14:textId="0402DF0B" w:rsidR="00135F4B" w:rsidRPr="00712B6A" w:rsidRDefault="3F13EA87" w:rsidP="00D602D7">
      <w:pPr>
        <w:pStyle w:val="ListParagraph"/>
        <w:numPr>
          <w:ilvl w:val="0"/>
          <w:numId w:val="31"/>
        </w:numPr>
        <w:autoSpaceDE w:val="0"/>
        <w:autoSpaceDN w:val="0"/>
        <w:adjustRightInd w:val="0"/>
        <w:spacing w:after="0" w:line="276" w:lineRule="auto"/>
        <w:jc w:val="both"/>
        <w:rPr>
          <w:rFonts w:eastAsia="Aptos" w:cstheme="minorHAnsi"/>
          <w:sz w:val="24"/>
          <w:szCs w:val="24"/>
          <w:lang w:val="en-GB"/>
        </w:rPr>
      </w:pPr>
      <w:r w:rsidRPr="00712B6A">
        <w:rPr>
          <w:rFonts w:eastAsia="Aptos" w:cstheme="minorHAnsi"/>
          <w:sz w:val="24"/>
          <w:szCs w:val="24"/>
          <w:lang w:val="en-GB"/>
        </w:rPr>
        <w:t xml:space="preserve">The completeness of the offer with all annexes is a precondition. The non-completeness without a valid justification can lead to the exclusion of the offer. </w:t>
      </w:r>
    </w:p>
    <w:p w14:paraId="665BBD5F" w14:textId="6EB461C3" w:rsidR="00135F4B" w:rsidRPr="00712B6A" w:rsidRDefault="3F13EA87" w:rsidP="27A6E332">
      <w:pPr>
        <w:autoSpaceDE w:val="0"/>
        <w:autoSpaceDN w:val="0"/>
        <w:adjustRightInd w:val="0"/>
        <w:spacing w:after="0" w:line="276" w:lineRule="auto"/>
        <w:jc w:val="both"/>
        <w:rPr>
          <w:rFonts w:eastAsia="Aptos" w:cstheme="minorHAnsi"/>
          <w:sz w:val="24"/>
          <w:szCs w:val="24"/>
        </w:rPr>
      </w:pPr>
      <w:r w:rsidRPr="00712B6A">
        <w:rPr>
          <w:rFonts w:eastAsia="Aptos" w:cstheme="minorHAnsi"/>
          <w:sz w:val="24"/>
          <w:szCs w:val="24"/>
        </w:rPr>
        <w:t xml:space="preserve"> </w:t>
      </w:r>
    </w:p>
    <w:p w14:paraId="65236EEC" w14:textId="28CF3AAF" w:rsidR="00135F4B" w:rsidRPr="00712B6A" w:rsidRDefault="3F13EA87" w:rsidP="27A6E332">
      <w:pPr>
        <w:autoSpaceDE w:val="0"/>
        <w:autoSpaceDN w:val="0"/>
        <w:adjustRightInd w:val="0"/>
        <w:spacing w:after="0" w:line="276" w:lineRule="auto"/>
        <w:jc w:val="both"/>
        <w:rPr>
          <w:rFonts w:eastAsia="Aptos" w:cstheme="minorHAnsi"/>
          <w:sz w:val="24"/>
          <w:szCs w:val="24"/>
        </w:rPr>
      </w:pPr>
      <w:r w:rsidRPr="00712B6A">
        <w:rPr>
          <w:rFonts w:eastAsia="Aptos" w:cstheme="minorHAnsi"/>
          <w:sz w:val="24"/>
          <w:szCs w:val="24"/>
        </w:rPr>
        <w:t xml:space="preserve">Price (maximum </w:t>
      </w:r>
      <w:r w:rsidR="008E242E">
        <w:rPr>
          <w:rFonts w:eastAsia="Aptos" w:cstheme="minorHAnsi"/>
          <w:sz w:val="24"/>
          <w:szCs w:val="24"/>
        </w:rPr>
        <w:t>3</w:t>
      </w:r>
      <w:r w:rsidRPr="00712B6A">
        <w:rPr>
          <w:rFonts w:eastAsia="Aptos" w:cstheme="minorHAnsi"/>
          <w:sz w:val="24"/>
          <w:szCs w:val="24"/>
        </w:rPr>
        <w:t>0 points)</w:t>
      </w:r>
    </w:p>
    <w:tbl>
      <w:tblPr>
        <w:tblW w:w="0" w:type="auto"/>
        <w:tblLayout w:type="fixed"/>
        <w:tblLook w:val="04A0" w:firstRow="1" w:lastRow="0" w:firstColumn="1" w:lastColumn="0" w:noHBand="0" w:noVBand="1"/>
      </w:tblPr>
      <w:tblGrid>
        <w:gridCol w:w="534"/>
        <w:gridCol w:w="5486"/>
        <w:gridCol w:w="2735"/>
      </w:tblGrid>
      <w:tr w:rsidR="000D05DB" w:rsidRPr="00712B6A" w14:paraId="34B24800" w14:textId="77777777" w:rsidTr="000D05DB">
        <w:trPr>
          <w:trHeight w:val="466"/>
        </w:trPr>
        <w:tc>
          <w:tcPr>
            <w:tcW w:w="534" w:type="dxa"/>
            <w:tcBorders>
              <w:top w:val="single" w:sz="8" w:space="0" w:color="auto"/>
              <w:left w:val="single" w:sz="8" w:space="0" w:color="auto"/>
              <w:bottom w:val="single" w:sz="8" w:space="0" w:color="auto"/>
              <w:right w:val="single" w:sz="8" w:space="0" w:color="auto"/>
            </w:tcBorders>
            <w:tcMar>
              <w:left w:w="108" w:type="dxa"/>
              <w:right w:w="108" w:type="dxa"/>
            </w:tcMar>
          </w:tcPr>
          <w:p w14:paraId="7644BE0B" w14:textId="3AEA19B7" w:rsidR="000D05DB" w:rsidRPr="00712B6A" w:rsidRDefault="000D05DB" w:rsidP="27A6E332">
            <w:pPr>
              <w:spacing w:after="0" w:line="276" w:lineRule="auto"/>
              <w:jc w:val="both"/>
              <w:rPr>
                <w:rFonts w:eastAsia="Aptos" w:cstheme="minorHAnsi"/>
                <w:sz w:val="24"/>
                <w:szCs w:val="24"/>
              </w:rPr>
            </w:pPr>
            <w:r w:rsidRPr="00712B6A">
              <w:rPr>
                <w:rFonts w:eastAsia="Aptos" w:cstheme="minorHAnsi"/>
                <w:sz w:val="24"/>
                <w:szCs w:val="24"/>
              </w:rPr>
              <w:t>1</w:t>
            </w:r>
          </w:p>
        </w:tc>
        <w:tc>
          <w:tcPr>
            <w:tcW w:w="5486" w:type="dxa"/>
            <w:tcBorders>
              <w:top w:val="single" w:sz="8" w:space="0" w:color="auto"/>
              <w:left w:val="single" w:sz="8" w:space="0" w:color="auto"/>
              <w:bottom w:val="single" w:sz="8" w:space="0" w:color="auto"/>
              <w:right w:val="single" w:sz="8" w:space="0" w:color="auto"/>
            </w:tcBorders>
            <w:tcMar>
              <w:left w:w="108" w:type="dxa"/>
              <w:right w:w="108" w:type="dxa"/>
            </w:tcMar>
          </w:tcPr>
          <w:p w14:paraId="554383C4" w14:textId="2B1795C2" w:rsidR="000D05DB" w:rsidRPr="00712B6A" w:rsidRDefault="000D05DB" w:rsidP="27A6E332">
            <w:pPr>
              <w:spacing w:after="0" w:line="276" w:lineRule="auto"/>
              <w:jc w:val="both"/>
              <w:rPr>
                <w:rFonts w:eastAsia="Aptos" w:cstheme="minorHAnsi"/>
                <w:sz w:val="24"/>
                <w:szCs w:val="24"/>
              </w:rPr>
            </w:pPr>
            <w:r w:rsidRPr="00712B6A">
              <w:rPr>
                <w:rFonts w:eastAsia="Aptos" w:cstheme="minorHAnsi"/>
                <w:sz w:val="24"/>
                <w:szCs w:val="24"/>
              </w:rPr>
              <w:t>Total financial offer</w:t>
            </w:r>
          </w:p>
        </w:tc>
        <w:tc>
          <w:tcPr>
            <w:tcW w:w="2735" w:type="dxa"/>
            <w:tcBorders>
              <w:top w:val="single" w:sz="8" w:space="0" w:color="auto"/>
              <w:left w:val="single" w:sz="8" w:space="0" w:color="auto"/>
              <w:bottom w:val="single" w:sz="8" w:space="0" w:color="auto"/>
              <w:right w:val="single" w:sz="8" w:space="0" w:color="auto"/>
            </w:tcBorders>
            <w:tcMar>
              <w:left w:w="108" w:type="dxa"/>
              <w:right w:w="108" w:type="dxa"/>
            </w:tcMar>
          </w:tcPr>
          <w:p w14:paraId="4F3F7A39" w14:textId="2D02C1DF" w:rsidR="000D05DB" w:rsidRPr="00712B6A" w:rsidRDefault="000D05DB" w:rsidP="27A6E332">
            <w:pPr>
              <w:spacing w:after="0" w:line="276" w:lineRule="auto"/>
              <w:jc w:val="both"/>
              <w:rPr>
                <w:rFonts w:eastAsia="Aptos" w:cstheme="minorHAnsi"/>
                <w:sz w:val="24"/>
                <w:szCs w:val="24"/>
              </w:rPr>
            </w:pPr>
            <w:r w:rsidRPr="00712B6A">
              <w:rPr>
                <w:rFonts w:eastAsia="Aptos" w:cstheme="minorHAnsi"/>
                <w:sz w:val="24"/>
                <w:szCs w:val="24"/>
              </w:rPr>
              <w:t>Maximum 30 points</w:t>
            </w:r>
          </w:p>
        </w:tc>
      </w:tr>
    </w:tbl>
    <w:p w14:paraId="04A1339F" w14:textId="5F3E6E54" w:rsidR="00135F4B" w:rsidRPr="00712B6A" w:rsidRDefault="00135F4B" w:rsidP="27A6E332">
      <w:pPr>
        <w:autoSpaceDE w:val="0"/>
        <w:autoSpaceDN w:val="0"/>
        <w:adjustRightInd w:val="0"/>
        <w:spacing w:after="120" w:line="276" w:lineRule="auto"/>
        <w:jc w:val="both"/>
        <w:rPr>
          <w:rFonts w:eastAsia="Aptos" w:cstheme="minorHAnsi"/>
          <w:sz w:val="24"/>
          <w:szCs w:val="24"/>
        </w:rPr>
      </w:pPr>
    </w:p>
    <w:p w14:paraId="7527B208" w14:textId="53BEF16D" w:rsidR="00135F4B" w:rsidRPr="00712B6A" w:rsidRDefault="49FEC023" w:rsidP="27A6E332">
      <w:pPr>
        <w:autoSpaceDE w:val="0"/>
        <w:autoSpaceDN w:val="0"/>
        <w:adjustRightInd w:val="0"/>
        <w:spacing w:after="120" w:line="276" w:lineRule="auto"/>
        <w:jc w:val="both"/>
        <w:rPr>
          <w:rFonts w:eastAsia="Aptos" w:cstheme="minorHAnsi"/>
          <w:b/>
          <w:bCs/>
          <w:sz w:val="24"/>
          <w:szCs w:val="24"/>
        </w:rPr>
      </w:pPr>
      <w:r w:rsidRPr="00712B6A">
        <w:rPr>
          <w:rFonts w:eastAsia="Aptos" w:cstheme="minorHAnsi"/>
          <w:b/>
          <w:bCs/>
          <w:sz w:val="24"/>
          <w:szCs w:val="24"/>
        </w:rPr>
        <w:t xml:space="preserve">Calculation method </w:t>
      </w:r>
    </w:p>
    <w:p w14:paraId="055EABAB" w14:textId="094500F8" w:rsidR="00135F4B" w:rsidRPr="00712B6A" w:rsidRDefault="49FEC023" w:rsidP="27A6E332">
      <w:pPr>
        <w:autoSpaceDE w:val="0"/>
        <w:autoSpaceDN w:val="0"/>
        <w:adjustRightInd w:val="0"/>
        <w:spacing w:after="120" w:line="276" w:lineRule="auto"/>
        <w:jc w:val="both"/>
        <w:rPr>
          <w:rFonts w:eastAsia="Aptos" w:cstheme="minorHAnsi"/>
          <w:sz w:val="24"/>
          <w:szCs w:val="24"/>
        </w:rPr>
      </w:pPr>
      <w:r w:rsidRPr="00712B6A">
        <w:rPr>
          <w:rFonts w:eastAsia="Aptos" w:cstheme="minorHAnsi"/>
          <w:sz w:val="24"/>
          <w:szCs w:val="24"/>
        </w:rPr>
        <w:t xml:space="preserve">An Evaluation Commission consisting of members from WVA and WVV will evaluate the offer on the basis of the quality-related award criteria. </w:t>
      </w:r>
    </w:p>
    <w:p w14:paraId="5829F7FA" w14:textId="1FECDD71" w:rsidR="00135F4B" w:rsidRPr="00712B6A" w:rsidRDefault="49FEC023" w:rsidP="27A6E332">
      <w:pPr>
        <w:autoSpaceDE w:val="0"/>
        <w:autoSpaceDN w:val="0"/>
        <w:adjustRightInd w:val="0"/>
        <w:spacing w:after="120" w:line="276" w:lineRule="auto"/>
        <w:jc w:val="both"/>
        <w:rPr>
          <w:rFonts w:eastAsia="Aptos" w:cstheme="minorHAnsi"/>
          <w:b/>
          <w:bCs/>
          <w:sz w:val="24"/>
          <w:szCs w:val="24"/>
        </w:rPr>
      </w:pPr>
      <w:r w:rsidRPr="00712B6A">
        <w:rPr>
          <w:rFonts w:eastAsia="Aptos" w:cstheme="minorHAnsi"/>
          <w:sz w:val="24"/>
          <w:szCs w:val="24"/>
        </w:rPr>
        <w:t>Price Criterion: offers are scored depending on the prices offered in the financial offer in the</w:t>
      </w:r>
      <w:r w:rsidR="1E6CAAAB" w:rsidRPr="00712B6A">
        <w:rPr>
          <w:rFonts w:eastAsia="Aptos" w:cstheme="minorHAnsi"/>
          <w:sz w:val="24"/>
          <w:szCs w:val="24"/>
        </w:rPr>
        <w:t xml:space="preserve"> </w:t>
      </w:r>
      <w:r w:rsidRPr="00712B6A">
        <w:rPr>
          <w:rFonts w:eastAsia="Aptos" w:cstheme="minorHAnsi"/>
          <w:sz w:val="24"/>
          <w:szCs w:val="24"/>
        </w:rPr>
        <w:t xml:space="preserve">manner that the offer with the lowest price obtains the maximum number of points and each </w:t>
      </w:r>
      <w:r w:rsidR="42674D26" w:rsidRPr="00712B6A">
        <w:rPr>
          <w:rFonts w:eastAsia="Aptos" w:cstheme="minorHAnsi"/>
          <w:sz w:val="24"/>
          <w:szCs w:val="24"/>
        </w:rPr>
        <w:t xml:space="preserve"> </w:t>
      </w:r>
      <w:r w:rsidRPr="00712B6A">
        <w:rPr>
          <w:rFonts w:eastAsia="Aptos" w:cstheme="minorHAnsi"/>
          <w:sz w:val="24"/>
          <w:szCs w:val="24"/>
        </w:rPr>
        <w:t xml:space="preserve">next offer the proportionally lower number of points according to the following formula: </w:t>
      </w:r>
      <w:r w:rsidRPr="00712B6A">
        <w:rPr>
          <w:rFonts w:eastAsia="Aptos" w:cstheme="minorHAnsi"/>
          <w:b/>
          <w:bCs/>
          <w:sz w:val="24"/>
          <w:szCs w:val="24"/>
        </w:rPr>
        <w:t>Points Price Criterion = (Lowest price/price of offer) x weight</w:t>
      </w:r>
    </w:p>
    <w:p w14:paraId="155196FF" w14:textId="296A54EE" w:rsidR="00135F4B" w:rsidRPr="00712B6A" w:rsidRDefault="49FEC023" w:rsidP="27A6E332">
      <w:pPr>
        <w:autoSpaceDE w:val="0"/>
        <w:autoSpaceDN w:val="0"/>
        <w:adjustRightInd w:val="0"/>
        <w:spacing w:after="120" w:line="276" w:lineRule="auto"/>
        <w:jc w:val="both"/>
        <w:rPr>
          <w:rFonts w:eastAsia="Aptos" w:cstheme="minorHAnsi"/>
          <w:sz w:val="24"/>
          <w:szCs w:val="24"/>
        </w:rPr>
      </w:pPr>
      <w:r w:rsidRPr="00712B6A">
        <w:rPr>
          <w:rFonts w:eastAsia="Aptos" w:cstheme="minorHAnsi"/>
          <w:sz w:val="24"/>
          <w:szCs w:val="24"/>
        </w:rPr>
        <w:t>Calculation of total points: Total points = Points Quality Criterion 1 + Points Quality Criterion 2 + Points Quality Criterion 3</w:t>
      </w:r>
      <w:r w:rsidR="6DD35EE9" w:rsidRPr="00712B6A">
        <w:rPr>
          <w:rFonts w:eastAsia="Aptos" w:cstheme="minorHAnsi"/>
          <w:sz w:val="24"/>
          <w:szCs w:val="24"/>
        </w:rPr>
        <w:t>.</w:t>
      </w:r>
    </w:p>
    <w:p w14:paraId="67D867C7" w14:textId="644959AA" w:rsidR="00135F4B" w:rsidRPr="00712B6A" w:rsidRDefault="49FEC023" w:rsidP="27A6E332">
      <w:pPr>
        <w:autoSpaceDE w:val="0"/>
        <w:autoSpaceDN w:val="0"/>
        <w:adjustRightInd w:val="0"/>
        <w:spacing w:after="120" w:line="276" w:lineRule="auto"/>
        <w:jc w:val="both"/>
        <w:rPr>
          <w:rFonts w:eastAsia="Aptos" w:cstheme="minorHAnsi"/>
          <w:sz w:val="24"/>
          <w:szCs w:val="24"/>
        </w:rPr>
      </w:pPr>
      <w:r w:rsidRPr="00712B6A">
        <w:rPr>
          <w:rFonts w:eastAsia="Aptos" w:cstheme="minorHAnsi"/>
          <w:sz w:val="24"/>
          <w:szCs w:val="24"/>
        </w:rPr>
        <w:t xml:space="preserve">The best offer is the offer with the highest number of total points. If the number of total points is the same for more than one bidder, the offer with the lowest total price (amongst these bidders) shall be the most favorable offer. </w:t>
      </w:r>
    </w:p>
    <w:p w14:paraId="4EAA2961" w14:textId="4DB3DD59" w:rsidR="00135F4B" w:rsidRPr="00712B6A" w:rsidRDefault="49FEC023" w:rsidP="27A6E332">
      <w:pPr>
        <w:autoSpaceDE w:val="0"/>
        <w:autoSpaceDN w:val="0"/>
        <w:adjustRightInd w:val="0"/>
        <w:spacing w:after="120" w:line="276" w:lineRule="auto"/>
        <w:jc w:val="both"/>
        <w:rPr>
          <w:rFonts w:eastAsia="Aptos" w:cstheme="minorHAnsi"/>
          <w:sz w:val="24"/>
          <w:szCs w:val="24"/>
        </w:rPr>
      </w:pPr>
      <w:r w:rsidRPr="00712B6A">
        <w:rPr>
          <w:rFonts w:eastAsia="Aptos" w:cstheme="minorHAnsi"/>
          <w:sz w:val="24"/>
          <w:szCs w:val="24"/>
        </w:rPr>
        <w:t>Upon completion of the evaluation, WV reserves the right to negotiate with the bidder with the most favo</w:t>
      </w:r>
      <w:r w:rsidR="2D3ED251" w:rsidRPr="00712B6A">
        <w:rPr>
          <w:rFonts w:eastAsia="Aptos" w:cstheme="minorHAnsi"/>
          <w:sz w:val="24"/>
          <w:szCs w:val="24"/>
        </w:rPr>
        <w:t>u</w:t>
      </w:r>
      <w:r w:rsidRPr="00712B6A">
        <w:rPr>
          <w:rFonts w:eastAsia="Aptos" w:cstheme="minorHAnsi"/>
          <w:sz w:val="24"/>
          <w:szCs w:val="24"/>
        </w:rPr>
        <w:t xml:space="preserve">rable offer (highest ranking). WV may conduct negotiations with more bidders if the outcome of the evaluation procedure did show only minor differences between the offers or the negotiations with the bidder with the </w:t>
      </w:r>
      <w:r w:rsidR="0B671C50" w:rsidRPr="00712B6A">
        <w:rPr>
          <w:rFonts w:eastAsia="Aptos" w:cstheme="minorHAnsi"/>
          <w:sz w:val="24"/>
          <w:szCs w:val="24"/>
        </w:rPr>
        <w:t>highest-ranking</w:t>
      </w:r>
      <w:r w:rsidRPr="00712B6A">
        <w:rPr>
          <w:rFonts w:eastAsia="Aptos" w:cstheme="minorHAnsi"/>
          <w:sz w:val="24"/>
          <w:szCs w:val="24"/>
        </w:rPr>
        <w:t xml:space="preserve"> lead to no contractual basis within a reasonable period of time. </w:t>
      </w:r>
    </w:p>
    <w:p w14:paraId="1588AADF" w14:textId="48FD56DD" w:rsidR="00135F4B" w:rsidRPr="00712B6A" w:rsidRDefault="49FEC023" w:rsidP="27A6E332">
      <w:pPr>
        <w:autoSpaceDE w:val="0"/>
        <w:autoSpaceDN w:val="0"/>
        <w:adjustRightInd w:val="0"/>
        <w:spacing w:after="120" w:line="276" w:lineRule="auto"/>
        <w:jc w:val="both"/>
        <w:rPr>
          <w:rFonts w:eastAsia="Aptos" w:cstheme="minorHAnsi"/>
          <w:sz w:val="24"/>
          <w:szCs w:val="24"/>
        </w:rPr>
      </w:pPr>
      <w:r w:rsidRPr="00712B6A">
        <w:rPr>
          <w:rFonts w:eastAsia="Aptos" w:cstheme="minorHAnsi"/>
          <w:sz w:val="24"/>
          <w:szCs w:val="24"/>
        </w:rPr>
        <w:t xml:space="preserve">The final selected offer will be presented for approval to ADA before a contract can be issued.  </w:t>
      </w:r>
    </w:p>
    <w:p w14:paraId="470A1F4C" w14:textId="2D3844C0" w:rsidR="00135F4B" w:rsidRDefault="49FEC023" w:rsidP="27A6E332">
      <w:pPr>
        <w:autoSpaceDE w:val="0"/>
        <w:autoSpaceDN w:val="0"/>
        <w:adjustRightInd w:val="0"/>
        <w:spacing w:after="120" w:line="276" w:lineRule="auto"/>
        <w:jc w:val="both"/>
        <w:rPr>
          <w:rFonts w:eastAsia="Aptos" w:cstheme="minorHAnsi"/>
          <w:sz w:val="24"/>
          <w:szCs w:val="24"/>
        </w:rPr>
      </w:pPr>
      <w:r w:rsidRPr="00712B6A">
        <w:rPr>
          <w:rFonts w:eastAsia="Aptos" w:cstheme="minorHAnsi"/>
          <w:sz w:val="24"/>
          <w:szCs w:val="24"/>
        </w:rPr>
        <w:t>WV will notify all bidders of the award decision.</w:t>
      </w:r>
    </w:p>
    <w:p w14:paraId="31729F06" w14:textId="5C550C0C" w:rsidR="00D3046C" w:rsidRPr="00667F03" w:rsidRDefault="066CB30B" w:rsidP="00667F03">
      <w:pPr>
        <w:pStyle w:val="Heading1"/>
        <w:numPr>
          <w:ilvl w:val="0"/>
          <w:numId w:val="7"/>
        </w:numPr>
        <w:rPr>
          <w:rFonts w:asciiTheme="minorHAnsi" w:eastAsia="Aptos" w:hAnsiTheme="minorHAnsi" w:cstheme="minorHAnsi"/>
          <w:b/>
          <w:bCs/>
          <w:color w:val="auto"/>
          <w:sz w:val="24"/>
          <w:szCs w:val="24"/>
        </w:rPr>
      </w:pPr>
      <w:r w:rsidRPr="00712B6A">
        <w:rPr>
          <w:rFonts w:asciiTheme="minorHAnsi" w:eastAsia="Aptos" w:hAnsiTheme="minorHAnsi" w:cstheme="minorHAnsi"/>
          <w:b/>
          <w:bCs/>
          <w:color w:val="auto"/>
          <w:sz w:val="24"/>
          <w:szCs w:val="24"/>
        </w:rPr>
        <w:lastRenderedPageBreak/>
        <w:t xml:space="preserve"> </w:t>
      </w:r>
      <w:bookmarkStart w:id="12" w:name="_Toc207958043"/>
      <w:r w:rsidR="2844DAFC" w:rsidRPr="00712B6A">
        <w:rPr>
          <w:rFonts w:asciiTheme="minorHAnsi" w:eastAsia="Aptos" w:hAnsiTheme="minorHAnsi" w:cstheme="minorHAnsi"/>
          <w:b/>
          <w:bCs/>
          <w:color w:val="auto"/>
          <w:sz w:val="24"/>
          <w:szCs w:val="24"/>
        </w:rPr>
        <w:t>Annex</w:t>
      </w:r>
      <w:r w:rsidR="1BFB1422" w:rsidRPr="00712B6A">
        <w:rPr>
          <w:rFonts w:asciiTheme="minorHAnsi" w:eastAsia="Aptos" w:hAnsiTheme="minorHAnsi" w:cstheme="minorHAnsi"/>
          <w:b/>
          <w:bCs/>
          <w:color w:val="auto"/>
          <w:sz w:val="24"/>
          <w:szCs w:val="24"/>
        </w:rPr>
        <w:t>es</w:t>
      </w:r>
      <w:bookmarkEnd w:id="12"/>
    </w:p>
    <w:p w14:paraId="787A3D0B" w14:textId="508F3507" w:rsidR="00D3046C" w:rsidRPr="00712B6A" w:rsidRDefault="0159938A" w:rsidP="27A6E332">
      <w:pPr>
        <w:autoSpaceDE w:val="0"/>
        <w:autoSpaceDN w:val="0"/>
        <w:adjustRightInd w:val="0"/>
        <w:spacing w:after="120" w:line="276" w:lineRule="auto"/>
        <w:jc w:val="both"/>
        <w:rPr>
          <w:rFonts w:eastAsia="Aptos" w:cstheme="minorHAnsi"/>
          <w:sz w:val="24"/>
          <w:szCs w:val="24"/>
        </w:rPr>
      </w:pPr>
      <w:r w:rsidRPr="00712B6A">
        <w:rPr>
          <w:rFonts w:eastAsia="Aptos" w:cstheme="minorHAnsi"/>
          <w:sz w:val="24"/>
          <w:szCs w:val="24"/>
        </w:rPr>
        <w:t>Annex 1: Project indicators</w:t>
      </w:r>
      <w:bookmarkStart w:id="13" w:name="_MON_1818567150"/>
      <w:bookmarkEnd w:id="13"/>
      <w:r w:rsidR="00A45A9C" w:rsidRPr="00712B6A">
        <w:rPr>
          <w:rFonts w:eastAsia="Aptos" w:cstheme="minorHAnsi"/>
          <w:sz w:val="24"/>
          <w:szCs w:val="24"/>
        </w:rPr>
        <w:object w:dxaOrig="1256" w:dyaOrig="834" w14:anchorId="30114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41.5pt" o:ole="">
            <v:imagedata r:id="rId13" o:title=""/>
          </v:shape>
          <o:OLEObject Type="Embed" ProgID="Excel.Sheet.12" ShapeID="_x0000_i1025" DrawAspect="Icon" ObjectID="_1834051028" r:id="rId14"/>
        </w:object>
      </w:r>
    </w:p>
    <w:p w14:paraId="726ABDBA" w14:textId="0A10C0F5" w:rsidR="37197431" w:rsidRPr="00712B6A" w:rsidRDefault="22BB0804" w:rsidP="56279B14">
      <w:pPr>
        <w:spacing w:after="120" w:line="276" w:lineRule="auto"/>
        <w:jc w:val="both"/>
        <w:rPr>
          <w:rFonts w:eastAsia="Calibri" w:cstheme="minorHAnsi"/>
          <w:sz w:val="24"/>
          <w:szCs w:val="24"/>
        </w:rPr>
      </w:pPr>
      <w:r w:rsidRPr="00712B6A">
        <w:rPr>
          <w:rFonts w:eastAsia="Aptos" w:cstheme="minorHAnsi"/>
          <w:sz w:val="24"/>
          <w:szCs w:val="24"/>
        </w:rPr>
        <w:t>Annex 2: ADA</w:t>
      </w:r>
      <w:r w:rsidR="060941C7" w:rsidRPr="00712B6A">
        <w:rPr>
          <w:rFonts w:eastAsia="Aptos" w:cstheme="minorHAnsi"/>
          <w:sz w:val="24"/>
          <w:szCs w:val="24"/>
        </w:rPr>
        <w:t xml:space="preserve"> </w:t>
      </w:r>
      <w:hyperlink r:id="rId15" w:history="1">
        <w:r w:rsidR="060941C7" w:rsidRPr="00712B6A">
          <w:rPr>
            <w:rStyle w:val="Hyperlink"/>
            <w:rFonts w:eastAsia="Calibri" w:cstheme="minorHAnsi"/>
            <w:sz w:val="24"/>
            <w:szCs w:val="24"/>
          </w:rPr>
          <w:t>Evaluation</w:t>
        </w:r>
        <w:r w:rsidR="001A1EE2" w:rsidRPr="00712B6A">
          <w:rPr>
            <w:rStyle w:val="Hyperlink"/>
            <w:rFonts w:eastAsia="Calibri" w:cstheme="minorHAnsi"/>
            <w:sz w:val="24"/>
            <w:szCs w:val="24"/>
          </w:rPr>
          <w:t xml:space="preserve"> </w:t>
        </w:r>
        <w:r w:rsidR="060941C7" w:rsidRPr="00712B6A">
          <w:rPr>
            <w:rStyle w:val="Hyperlink"/>
            <w:rFonts w:eastAsia="Calibri" w:cstheme="minorHAnsi"/>
            <w:sz w:val="24"/>
            <w:szCs w:val="24"/>
          </w:rPr>
          <w:t>policy.pdf</w:t>
        </w:r>
      </w:hyperlink>
    </w:p>
    <w:p w14:paraId="29240F86" w14:textId="57C3B633" w:rsidR="37197431" w:rsidRPr="00712B6A" w:rsidRDefault="22BB0804" w:rsidP="27A6E332">
      <w:pPr>
        <w:spacing w:after="120" w:line="276" w:lineRule="auto"/>
        <w:jc w:val="both"/>
        <w:rPr>
          <w:rFonts w:eastAsia="Aptos" w:cstheme="minorHAnsi"/>
          <w:sz w:val="24"/>
          <w:szCs w:val="24"/>
        </w:rPr>
      </w:pPr>
      <w:r w:rsidRPr="00712B6A">
        <w:rPr>
          <w:rFonts w:eastAsia="Aptos" w:cstheme="minorHAnsi"/>
          <w:sz w:val="24"/>
          <w:szCs w:val="24"/>
        </w:rPr>
        <w:t xml:space="preserve">Annex 3: </w:t>
      </w:r>
      <w:hyperlink r:id="rId16" w:history="1">
        <w:r w:rsidR="00FE7590" w:rsidRPr="00712B6A">
          <w:rPr>
            <w:rStyle w:val="Hyperlink"/>
            <w:rFonts w:eastAsia="Aptos" w:cstheme="minorHAnsi"/>
            <w:sz w:val="24"/>
            <w:szCs w:val="24"/>
          </w:rPr>
          <w:t>Guidelines_for_Programme_and_Project_Evaluations_ADA_2020.pdf</w:t>
        </w:r>
      </w:hyperlink>
    </w:p>
    <w:p w14:paraId="4EFD1E19" w14:textId="05EB7E13" w:rsidR="5200CE2F" w:rsidRPr="00712B6A" w:rsidRDefault="5200CE2F" w:rsidP="56279B14">
      <w:pPr>
        <w:spacing w:after="120" w:line="276" w:lineRule="auto"/>
        <w:jc w:val="both"/>
        <w:rPr>
          <w:rFonts w:eastAsia="Calibri" w:cstheme="minorHAnsi"/>
          <w:sz w:val="24"/>
          <w:szCs w:val="24"/>
        </w:rPr>
      </w:pPr>
      <w:r w:rsidRPr="00712B6A">
        <w:rPr>
          <w:rFonts w:eastAsia="Aptos" w:cstheme="minorHAnsi"/>
          <w:sz w:val="24"/>
          <w:szCs w:val="24"/>
        </w:rPr>
        <w:t xml:space="preserve">Annex 4: ADA webpage </w:t>
      </w:r>
      <w:hyperlink r:id="rId17" w:history="1">
        <w:r w:rsidRPr="00712B6A">
          <w:rPr>
            <w:rStyle w:val="Hyperlink"/>
            <w:rFonts w:eastAsia="Calibri" w:cstheme="minorHAnsi"/>
            <w:sz w:val="24"/>
            <w:szCs w:val="24"/>
          </w:rPr>
          <w:t>Evaluation - Austrian Development Agency</w:t>
        </w:r>
      </w:hyperlink>
    </w:p>
    <w:p w14:paraId="3FD280C1" w14:textId="0A31982D" w:rsidR="37197431" w:rsidRDefault="22BB0804" w:rsidP="27A6E332">
      <w:pPr>
        <w:spacing w:after="120" w:line="276" w:lineRule="auto"/>
        <w:jc w:val="both"/>
        <w:rPr>
          <w:rFonts w:eastAsia="Aptos" w:cstheme="minorHAnsi"/>
          <w:sz w:val="24"/>
          <w:szCs w:val="24"/>
        </w:rPr>
      </w:pPr>
      <w:r w:rsidRPr="00712B6A">
        <w:rPr>
          <w:rFonts w:eastAsia="Aptos" w:cstheme="minorHAnsi"/>
          <w:sz w:val="24"/>
          <w:szCs w:val="24"/>
        </w:rPr>
        <w:t xml:space="preserve">Annex </w:t>
      </w:r>
      <w:r w:rsidR="593200EF" w:rsidRPr="00712B6A">
        <w:rPr>
          <w:rFonts w:eastAsia="Aptos" w:cstheme="minorHAnsi"/>
          <w:sz w:val="24"/>
          <w:szCs w:val="24"/>
        </w:rPr>
        <w:t>5</w:t>
      </w:r>
      <w:r w:rsidRPr="00712B6A">
        <w:rPr>
          <w:rFonts w:eastAsia="Aptos" w:cstheme="minorHAnsi"/>
          <w:sz w:val="24"/>
          <w:szCs w:val="24"/>
        </w:rPr>
        <w:t>: Results Assessment Form (RAF)</w:t>
      </w:r>
    </w:p>
    <w:p w14:paraId="6EDA084D" w14:textId="77777777" w:rsidR="006D4DEC" w:rsidRDefault="006D4DEC" w:rsidP="27A6E332">
      <w:pPr>
        <w:spacing w:after="120" w:line="276" w:lineRule="auto"/>
        <w:jc w:val="both"/>
        <w:rPr>
          <w:rFonts w:eastAsia="Aptos" w:cstheme="minorHAnsi"/>
          <w:sz w:val="24"/>
          <w:szCs w:val="24"/>
        </w:rPr>
      </w:pPr>
    </w:p>
    <w:p w14:paraId="57A4C2B6" w14:textId="005A690B" w:rsidR="006D4DEC" w:rsidRPr="00D63C15" w:rsidRDefault="006D4DEC" w:rsidP="006D4DEC">
      <w:pPr>
        <w:pStyle w:val="Default"/>
        <w:spacing w:after="10" w:line="300" w:lineRule="auto"/>
        <w:contextualSpacing/>
        <w:rPr>
          <w:rFonts w:asciiTheme="minorHAnsi" w:hAnsiTheme="minorHAnsi" w:cstheme="minorHAnsi"/>
          <w:b/>
          <w:bCs/>
          <w:color w:val="auto"/>
          <w:lang w:eastAsia="vi-VN"/>
        </w:rPr>
      </w:pPr>
      <w:r w:rsidRPr="00D63C15">
        <w:rPr>
          <w:rFonts w:asciiTheme="minorHAnsi" w:hAnsiTheme="minorHAnsi" w:cstheme="minorHAnsi"/>
          <w:b/>
          <w:bCs/>
          <w:color w:val="auto"/>
          <w:lang w:eastAsia="vi-VN"/>
        </w:rPr>
        <w:t xml:space="preserve">Interested teams of consultants are invited to send the application package to the email address: </w:t>
      </w:r>
      <w:hyperlink r:id="rId18" w:history="1">
        <w:r w:rsidRPr="00D63C15">
          <w:rPr>
            <w:rStyle w:val="Hyperlink"/>
            <w:rFonts w:asciiTheme="minorHAnsi" w:hAnsiTheme="minorHAnsi" w:cstheme="minorHAnsi"/>
            <w:b/>
            <w:bCs/>
            <w:lang w:eastAsia="vi-VN"/>
          </w:rPr>
          <w:t>WVV_SealedBids@wvi.org</w:t>
        </w:r>
      </w:hyperlink>
      <w:r w:rsidRPr="00D63C15">
        <w:rPr>
          <w:rFonts w:asciiTheme="minorHAnsi" w:hAnsiTheme="minorHAnsi" w:cstheme="minorHAnsi"/>
          <w:b/>
          <w:bCs/>
          <w:color w:val="auto"/>
          <w:lang w:eastAsia="vi-VN"/>
        </w:rPr>
        <w:t xml:space="preserve"> – Procurement Department with Subject: [DFR – PROJECT EVALUATION]– [Consultant Name].</w:t>
      </w:r>
    </w:p>
    <w:p w14:paraId="66CEAC3D" w14:textId="77777777" w:rsidR="006D4DEC" w:rsidRPr="0077586F" w:rsidRDefault="006D4DEC" w:rsidP="006D4DEC">
      <w:pPr>
        <w:pStyle w:val="Default"/>
        <w:spacing w:after="10" w:line="300" w:lineRule="auto"/>
        <w:contextualSpacing/>
        <w:rPr>
          <w:rFonts w:asciiTheme="minorHAnsi" w:hAnsiTheme="minorHAnsi" w:cstheme="minorHAnsi"/>
          <w:color w:val="auto"/>
          <w:lang w:eastAsia="vi-VN"/>
        </w:rPr>
      </w:pPr>
    </w:p>
    <w:p w14:paraId="18214615" w14:textId="7BB3A0F5" w:rsidR="00667F03" w:rsidRPr="004A6B81" w:rsidRDefault="006D4DEC" w:rsidP="006D4DEC">
      <w:pPr>
        <w:pStyle w:val="Default"/>
        <w:spacing w:after="10" w:line="300" w:lineRule="auto"/>
        <w:contextualSpacing/>
        <w:rPr>
          <w:rFonts w:asciiTheme="minorHAnsi" w:hAnsiTheme="minorHAnsi" w:cstheme="minorHAnsi"/>
          <w:b/>
          <w:bCs/>
          <w:color w:val="C00000"/>
          <w:lang w:val="en-GB" w:eastAsia="ko-KR"/>
        </w:rPr>
      </w:pPr>
      <w:r w:rsidRPr="004A6B81">
        <w:rPr>
          <w:rFonts w:asciiTheme="minorHAnsi" w:hAnsiTheme="minorHAnsi" w:cstheme="minorHAnsi"/>
          <w:b/>
          <w:bCs/>
          <w:color w:val="C00000"/>
          <w:lang w:val="en-GB" w:eastAsia="ko-KR"/>
        </w:rPr>
        <w:t xml:space="preserve">Deadline for application: </w:t>
      </w:r>
      <w:r w:rsidR="00BB782B">
        <w:rPr>
          <w:rFonts w:asciiTheme="minorHAnsi" w:hAnsiTheme="minorHAnsi" w:cstheme="minorHAnsi"/>
          <w:b/>
          <w:bCs/>
          <w:color w:val="C00000"/>
          <w:lang w:val="en-GB" w:eastAsia="ko-KR"/>
        </w:rPr>
        <w:t xml:space="preserve">Friday, </w:t>
      </w:r>
      <w:r w:rsidRPr="004A6B81">
        <w:rPr>
          <w:rFonts w:asciiTheme="minorHAnsi" w:hAnsiTheme="minorHAnsi" w:cstheme="minorHAnsi"/>
          <w:b/>
          <w:bCs/>
          <w:color w:val="C00000"/>
          <w:lang w:val="en-GB" w:eastAsia="ko-KR"/>
        </w:rPr>
        <w:t>13</w:t>
      </w:r>
      <w:r w:rsidRPr="004A6B81">
        <w:rPr>
          <w:rFonts w:asciiTheme="minorHAnsi" w:hAnsiTheme="minorHAnsi" w:cstheme="minorHAnsi"/>
          <w:b/>
          <w:bCs/>
          <w:color w:val="C00000"/>
          <w:vertAlign w:val="superscript"/>
          <w:lang w:val="en-GB" w:eastAsia="ko-KR"/>
        </w:rPr>
        <w:t>th</w:t>
      </w:r>
      <w:r w:rsidRPr="004A6B81">
        <w:rPr>
          <w:rFonts w:asciiTheme="minorHAnsi" w:hAnsiTheme="minorHAnsi" w:cstheme="minorHAnsi"/>
          <w:b/>
          <w:bCs/>
          <w:color w:val="C00000"/>
          <w:lang w:val="en-GB" w:eastAsia="ko-KR"/>
        </w:rPr>
        <w:t xml:space="preserve"> March 2026.</w:t>
      </w:r>
    </w:p>
    <w:p w14:paraId="173E99F3" w14:textId="77777777" w:rsidR="006D4DEC" w:rsidRPr="00712B6A" w:rsidRDefault="006D4DEC" w:rsidP="27A6E332">
      <w:pPr>
        <w:spacing w:after="120" w:line="276" w:lineRule="auto"/>
        <w:jc w:val="both"/>
        <w:rPr>
          <w:rFonts w:eastAsia="Aptos" w:cstheme="minorHAnsi"/>
          <w:sz w:val="24"/>
          <w:szCs w:val="24"/>
        </w:rPr>
      </w:pPr>
    </w:p>
    <w:sectPr w:rsidR="006D4DEC" w:rsidRPr="00712B6A" w:rsidSect="000B0F10">
      <w:headerReference w:type="default" r:id="rId19"/>
      <w:footerReference w:type="default" r:id="rId20"/>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9747" w14:textId="77777777" w:rsidR="00D55B74" w:rsidRDefault="00D55B74" w:rsidP="002E76A0">
      <w:pPr>
        <w:spacing w:after="0" w:line="240" w:lineRule="auto"/>
      </w:pPr>
      <w:r>
        <w:separator/>
      </w:r>
    </w:p>
  </w:endnote>
  <w:endnote w:type="continuationSeparator" w:id="0">
    <w:p w14:paraId="2CF5020A" w14:textId="77777777" w:rsidR="00D55B74" w:rsidRDefault="00D55B74" w:rsidP="002E76A0">
      <w:pPr>
        <w:spacing w:after="0" w:line="240" w:lineRule="auto"/>
      </w:pPr>
      <w:r>
        <w:continuationSeparator/>
      </w:r>
    </w:p>
  </w:endnote>
  <w:endnote w:type="continuationNotice" w:id="1">
    <w:p w14:paraId="3D249D79" w14:textId="77777777" w:rsidR="00D55B74" w:rsidRDefault="00D55B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656141"/>
      <w:docPartObj>
        <w:docPartGallery w:val="Page Numbers (Bottom of Page)"/>
        <w:docPartUnique/>
      </w:docPartObj>
    </w:sdtPr>
    <w:sdtEndPr>
      <w:rPr>
        <w:noProof/>
      </w:rPr>
    </w:sdtEndPr>
    <w:sdtContent>
      <w:p w14:paraId="1B47B14D" w14:textId="766F52BC" w:rsidR="006E0E58" w:rsidRDefault="006E0E58" w:rsidP="39448BFE">
        <w:pPr>
          <w:pStyle w:val="Footer"/>
          <w:spacing w:after="120"/>
          <w:jc w:val="right"/>
        </w:pPr>
        <w:r w:rsidRPr="39448BFE">
          <w:rPr>
            <w:noProof/>
          </w:rPr>
          <w:fldChar w:fldCharType="begin"/>
        </w:r>
        <w:r>
          <w:instrText xml:space="preserve"> PAGE   \* MERGEFORMAT </w:instrText>
        </w:r>
        <w:r w:rsidRPr="39448BFE">
          <w:fldChar w:fldCharType="separate"/>
        </w:r>
        <w:r w:rsidR="39448BFE" w:rsidRPr="39448BFE">
          <w:rPr>
            <w:noProof/>
          </w:rPr>
          <w:t>2</w:t>
        </w:r>
        <w:r w:rsidRPr="39448BFE">
          <w:rPr>
            <w:noProof/>
          </w:rPr>
          <w:fldChar w:fldCharType="end"/>
        </w:r>
      </w:p>
    </w:sdtContent>
  </w:sdt>
  <w:p w14:paraId="22C752D5" w14:textId="77777777" w:rsidR="002E76A0" w:rsidRDefault="002E76A0" w:rsidP="39448BFE">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B860" w14:textId="77777777" w:rsidR="00D55B74" w:rsidRDefault="00D55B74" w:rsidP="002E76A0">
      <w:pPr>
        <w:spacing w:after="0" w:line="240" w:lineRule="auto"/>
      </w:pPr>
      <w:r>
        <w:separator/>
      </w:r>
    </w:p>
  </w:footnote>
  <w:footnote w:type="continuationSeparator" w:id="0">
    <w:p w14:paraId="1A3924ED" w14:textId="77777777" w:rsidR="00D55B74" w:rsidRDefault="00D55B74" w:rsidP="002E76A0">
      <w:pPr>
        <w:spacing w:after="0" w:line="240" w:lineRule="auto"/>
      </w:pPr>
      <w:r>
        <w:continuationSeparator/>
      </w:r>
    </w:p>
  </w:footnote>
  <w:footnote w:type="continuationNotice" w:id="1">
    <w:p w14:paraId="4A586900" w14:textId="77777777" w:rsidR="00D55B74" w:rsidRDefault="00D55B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495F" w14:textId="5040925B" w:rsidR="00492083" w:rsidRDefault="0022469F" w:rsidP="39448BFE">
    <w:pPr>
      <w:pStyle w:val="Header"/>
      <w:spacing w:after="120"/>
    </w:pPr>
    <w:r>
      <w:rPr>
        <w:noProof/>
      </w:rPr>
      <w:drawing>
        <wp:anchor distT="0" distB="0" distL="114300" distR="114300" simplePos="0" relativeHeight="251658240" behindDoc="0" locked="0" layoutInCell="1" allowOverlap="1" wp14:anchorId="583B9F2D" wp14:editId="2DF5DA18">
          <wp:simplePos x="0" y="0"/>
          <wp:positionH relativeFrom="column">
            <wp:posOffset>5250180</wp:posOffset>
          </wp:positionH>
          <wp:positionV relativeFrom="paragraph">
            <wp:posOffset>-68580</wp:posOffset>
          </wp:positionV>
          <wp:extent cx="1095446" cy="320762"/>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44" cy="32726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1E06"/>
    <w:multiLevelType w:val="hybridMultilevel"/>
    <w:tmpl w:val="3F9EECC8"/>
    <w:lvl w:ilvl="0" w:tplc="6158F502">
      <w:start w:val="1"/>
      <w:numFmt w:val="decimal"/>
      <w:lvlText w:val="%1."/>
      <w:lvlJc w:val="left"/>
      <w:pPr>
        <w:ind w:left="720" w:hanging="360"/>
      </w:pPr>
    </w:lvl>
    <w:lvl w:ilvl="1" w:tplc="D17AE83E">
      <w:start w:val="1"/>
      <w:numFmt w:val="lowerLetter"/>
      <w:lvlText w:val="%2."/>
      <w:lvlJc w:val="left"/>
      <w:pPr>
        <w:ind w:left="1440" w:hanging="360"/>
      </w:pPr>
    </w:lvl>
    <w:lvl w:ilvl="2" w:tplc="4FE0BB28">
      <w:start w:val="1"/>
      <w:numFmt w:val="lowerRoman"/>
      <w:lvlText w:val="%3."/>
      <w:lvlJc w:val="right"/>
      <w:pPr>
        <w:ind w:left="2160" w:hanging="180"/>
      </w:pPr>
    </w:lvl>
    <w:lvl w:ilvl="3" w:tplc="65084A10">
      <w:start w:val="1"/>
      <w:numFmt w:val="decimal"/>
      <w:lvlText w:val="%4."/>
      <w:lvlJc w:val="left"/>
      <w:pPr>
        <w:ind w:left="2880" w:hanging="360"/>
      </w:pPr>
    </w:lvl>
    <w:lvl w:ilvl="4" w:tplc="BF1E7BA4">
      <w:start w:val="1"/>
      <w:numFmt w:val="lowerLetter"/>
      <w:lvlText w:val="%5."/>
      <w:lvlJc w:val="left"/>
      <w:pPr>
        <w:ind w:left="3600" w:hanging="360"/>
      </w:pPr>
    </w:lvl>
    <w:lvl w:ilvl="5" w:tplc="A5E6D84A">
      <w:start w:val="1"/>
      <w:numFmt w:val="lowerRoman"/>
      <w:lvlText w:val="%6."/>
      <w:lvlJc w:val="right"/>
      <w:pPr>
        <w:ind w:left="4320" w:hanging="180"/>
      </w:pPr>
    </w:lvl>
    <w:lvl w:ilvl="6" w:tplc="2EE20896">
      <w:start w:val="1"/>
      <w:numFmt w:val="decimal"/>
      <w:lvlText w:val="%7."/>
      <w:lvlJc w:val="left"/>
      <w:pPr>
        <w:ind w:left="5040" w:hanging="360"/>
      </w:pPr>
    </w:lvl>
    <w:lvl w:ilvl="7" w:tplc="A950F176">
      <w:start w:val="1"/>
      <w:numFmt w:val="lowerLetter"/>
      <w:lvlText w:val="%8."/>
      <w:lvlJc w:val="left"/>
      <w:pPr>
        <w:ind w:left="5760" w:hanging="360"/>
      </w:pPr>
    </w:lvl>
    <w:lvl w:ilvl="8" w:tplc="ECA2AA40">
      <w:start w:val="1"/>
      <w:numFmt w:val="lowerRoman"/>
      <w:lvlText w:val="%9."/>
      <w:lvlJc w:val="right"/>
      <w:pPr>
        <w:ind w:left="6480" w:hanging="180"/>
      </w:pPr>
    </w:lvl>
  </w:abstractNum>
  <w:abstractNum w:abstractNumId="1" w15:restartNumberingAfterBreak="0">
    <w:nsid w:val="081F3C4F"/>
    <w:multiLevelType w:val="hybridMultilevel"/>
    <w:tmpl w:val="E13A3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F423B6"/>
    <w:multiLevelType w:val="hybridMultilevel"/>
    <w:tmpl w:val="61EE5286"/>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 w15:restartNumberingAfterBreak="0">
    <w:nsid w:val="139A26BD"/>
    <w:multiLevelType w:val="hybridMultilevel"/>
    <w:tmpl w:val="12E06BFA"/>
    <w:lvl w:ilvl="0" w:tplc="BF489D46">
      <w:start w:val="1"/>
      <w:numFmt w:val="bullet"/>
      <w:lvlText w:val=""/>
      <w:lvlJc w:val="left"/>
      <w:pPr>
        <w:ind w:left="720" w:hanging="360"/>
      </w:pPr>
      <w:rPr>
        <w:rFonts w:ascii="Symbol" w:hAnsi="Symbol" w:hint="default"/>
      </w:rPr>
    </w:lvl>
    <w:lvl w:ilvl="1" w:tplc="38629A90">
      <w:start w:val="1"/>
      <w:numFmt w:val="bullet"/>
      <w:lvlText w:val="o"/>
      <w:lvlJc w:val="left"/>
      <w:pPr>
        <w:ind w:left="1440" w:hanging="360"/>
      </w:pPr>
      <w:rPr>
        <w:rFonts w:ascii="Courier New" w:hAnsi="Courier New" w:hint="default"/>
      </w:rPr>
    </w:lvl>
    <w:lvl w:ilvl="2" w:tplc="0E821108">
      <w:start w:val="1"/>
      <w:numFmt w:val="bullet"/>
      <w:lvlText w:val=""/>
      <w:lvlJc w:val="left"/>
      <w:pPr>
        <w:ind w:left="2160" w:hanging="360"/>
      </w:pPr>
      <w:rPr>
        <w:rFonts w:ascii="Wingdings" w:hAnsi="Wingdings" w:hint="default"/>
      </w:rPr>
    </w:lvl>
    <w:lvl w:ilvl="3" w:tplc="CB66B0FE">
      <w:start w:val="1"/>
      <w:numFmt w:val="bullet"/>
      <w:lvlText w:val=""/>
      <w:lvlJc w:val="left"/>
      <w:pPr>
        <w:ind w:left="2880" w:hanging="360"/>
      </w:pPr>
      <w:rPr>
        <w:rFonts w:ascii="Symbol" w:hAnsi="Symbol" w:hint="default"/>
      </w:rPr>
    </w:lvl>
    <w:lvl w:ilvl="4" w:tplc="75DCE13C">
      <w:start w:val="1"/>
      <w:numFmt w:val="bullet"/>
      <w:lvlText w:val="o"/>
      <w:lvlJc w:val="left"/>
      <w:pPr>
        <w:ind w:left="3600" w:hanging="360"/>
      </w:pPr>
      <w:rPr>
        <w:rFonts w:ascii="Courier New" w:hAnsi="Courier New" w:hint="default"/>
      </w:rPr>
    </w:lvl>
    <w:lvl w:ilvl="5" w:tplc="41188F40">
      <w:start w:val="1"/>
      <w:numFmt w:val="bullet"/>
      <w:lvlText w:val=""/>
      <w:lvlJc w:val="left"/>
      <w:pPr>
        <w:ind w:left="4320" w:hanging="360"/>
      </w:pPr>
      <w:rPr>
        <w:rFonts w:ascii="Wingdings" w:hAnsi="Wingdings" w:hint="default"/>
      </w:rPr>
    </w:lvl>
    <w:lvl w:ilvl="6" w:tplc="1E446888">
      <w:start w:val="1"/>
      <w:numFmt w:val="bullet"/>
      <w:lvlText w:val=""/>
      <w:lvlJc w:val="left"/>
      <w:pPr>
        <w:ind w:left="5040" w:hanging="360"/>
      </w:pPr>
      <w:rPr>
        <w:rFonts w:ascii="Symbol" w:hAnsi="Symbol" w:hint="default"/>
      </w:rPr>
    </w:lvl>
    <w:lvl w:ilvl="7" w:tplc="933E2C06">
      <w:start w:val="1"/>
      <w:numFmt w:val="bullet"/>
      <w:lvlText w:val="o"/>
      <w:lvlJc w:val="left"/>
      <w:pPr>
        <w:ind w:left="5760" w:hanging="360"/>
      </w:pPr>
      <w:rPr>
        <w:rFonts w:ascii="Courier New" w:hAnsi="Courier New" w:hint="default"/>
      </w:rPr>
    </w:lvl>
    <w:lvl w:ilvl="8" w:tplc="7120708E">
      <w:start w:val="1"/>
      <w:numFmt w:val="bullet"/>
      <w:lvlText w:val=""/>
      <w:lvlJc w:val="left"/>
      <w:pPr>
        <w:ind w:left="6480" w:hanging="360"/>
      </w:pPr>
      <w:rPr>
        <w:rFonts w:ascii="Wingdings" w:hAnsi="Wingdings" w:hint="default"/>
      </w:rPr>
    </w:lvl>
  </w:abstractNum>
  <w:abstractNum w:abstractNumId="4" w15:restartNumberingAfterBreak="0">
    <w:nsid w:val="13ED4CD5"/>
    <w:multiLevelType w:val="hybridMultilevel"/>
    <w:tmpl w:val="3040616E"/>
    <w:lvl w:ilvl="0" w:tplc="0F663E08">
      <w:start w:val="1"/>
      <w:numFmt w:val="decimal"/>
      <w:lvlText w:val="%1."/>
      <w:lvlJc w:val="left"/>
      <w:pPr>
        <w:ind w:left="720" w:hanging="360"/>
      </w:pPr>
    </w:lvl>
    <w:lvl w:ilvl="1" w:tplc="0CA69EDC">
      <w:start w:val="1"/>
      <w:numFmt w:val="lowerLetter"/>
      <w:lvlText w:val="%2."/>
      <w:lvlJc w:val="left"/>
      <w:pPr>
        <w:ind w:left="1440" w:hanging="360"/>
      </w:pPr>
    </w:lvl>
    <w:lvl w:ilvl="2" w:tplc="F8A21650">
      <w:start w:val="1"/>
      <w:numFmt w:val="lowerRoman"/>
      <w:lvlText w:val="%3."/>
      <w:lvlJc w:val="right"/>
      <w:pPr>
        <w:ind w:left="2160" w:hanging="180"/>
      </w:pPr>
    </w:lvl>
    <w:lvl w:ilvl="3" w:tplc="4148FADA">
      <w:start w:val="1"/>
      <w:numFmt w:val="decimal"/>
      <w:lvlText w:val="%4."/>
      <w:lvlJc w:val="left"/>
      <w:pPr>
        <w:ind w:left="2880" w:hanging="360"/>
      </w:pPr>
    </w:lvl>
    <w:lvl w:ilvl="4" w:tplc="156C0E84">
      <w:start w:val="1"/>
      <w:numFmt w:val="lowerLetter"/>
      <w:lvlText w:val="%5."/>
      <w:lvlJc w:val="left"/>
      <w:pPr>
        <w:ind w:left="3600" w:hanging="360"/>
      </w:pPr>
    </w:lvl>
    <w:lvl w:ilvl="5" w:tplc="21B47480">
      <w:start w:val="1"/>
      <w:numFmt w:val="lowerRoman"/>
      <w:lvlText w:val="%6."/>
      <w:lvlJc w:val="right"/>
      <w:pPr>
        <w:ind w:left="4320" w:hanging="180"/>
      </w:pPr>
    </w:lvl>
    <w:lvl w:ilvl="6" w:tplc="D97643AC">
      <w:start w:val="1"/>
      <w:numFmt w:val="decimal"/>
      <w:lvlText w:val="%7."/>
      <w:lvlJc w:val="left"/>
      <w:pPr>
        <w:ind w:left="5040" w:hanging="360"/>
      </w:pPr>
    </w:lvl>
    <w:lvl w:ilvl="7" w:tplc="80BC51F2">
      <w:start w:val="1"/>
      <w:numFmt w:val="lowerLetter"/>
      <w:lvlText w:val="%8."/>
      <w:lvlJc w:val="left"/>
      <w:pPr>
        <w:ind w:left="5760" w:hanging="360"/>
      </w:pPr>
    </w:lvl>
    <w:lvl w:ilvl="8" w:tplc="00121B82">
      <w:start w:val="1"/>
      <w:numFmt w:val="lowerRoman"/>
      <w:lvlText w:val="%9."/>
      <w:lvlJc w:val="right"/>
      <w:pPr>
        <w:ind w:left="6480" w:hanging="180"/>
      </w:pPr>
    </w:lvl>
  </w:abstractNum>
  <w:abstractNum w:abstractNumId="5" w15:restartNumberingAfterBreak="0">
    <w:nsid w:val="178BDF2C"/>
    <w:multiLevelType w:val="hybridMultilevel"/>
    <w:tmpl w:val="ED0A1FA2"/>
    <w:lvl w:ilvl="0" w:tplc="CE567450">
      <w:start w:val="5"/>
      <w:numFmt w:val="decimal"/>
      <w:lvlText w:val="%1."/>
      <w:lvlJc w:val="left"/>
      <w:pPr>
        <w:ind w:left="720" w:hanging="360"/>
      </w:pPr>
    </w:lvl>
    <w:lvl w:ilvl="1" w:tplc="A8CE66A8">
      <w:start w:val="1"/>
      <w:numFmt w:val="lowerLetter"/>
      <w:lvlText w:val="%2."/>
      <w:lvlJc w:val="left"/>
      <w:pPr>
        <w:ind w:left="1440" w:hanging="360"/>
      </w:pPr>
    </w:lvl>
    <w:lvl w:ilvl="2" w:tplc="C1F0CB08">
      <w:start w:val="1"/>
      <w:numFmt w:val="lowerRoman"/>
      <w:lvlText w:val="%3."/>
      <w:lvlJc w:val="right"/>
      <w:pPr>
        <w:ind w:left="2160" w:hanging="180"/>
      </w:pPr>
    </w:lvl>
    <w:lvl w:ilvl="3" w:tplc="87AE9A08">
      <w:start w:val="1"/>
      <w:numFmt w:val="decimal"/>
      <w:lvlText w:val="%4."/>
      <w:lvlJc w:val="left"/>
      <w:pPr>
        <w:ind w:left="2880" w:hanging="360"/>
      </w:pPr>
    </w:lvl>
    <w:lvl w:ilvl="4" w:tplc="94FC2928">
      <w:start w:val="1"/>
      <w:numFmt w:val="lowerLetter"/>
      <w:lvlText w:val="%5."/>
      <w:lvlJc w:val="left"/>
      <w:pPr>
        <w:ind w:left="3600" w:hanging="360"/>
      </w:pPr>
    </w:lvl>
    <w:lvl w:ilvl="5" w:tplc="465EF860">
      <w:start w:val="1"/>
      <w:numFmt w:val="lowerRoman"/>
      <w:lvlText w:val="%6."/>
      <w:lvlJc w:val="right"/>
      <w:pPr>
        <w:ind w:left="4320" w:hanging="180"/>
      </w:pPr>
    </w:lvl>
    <w:lvl w:ilvl="6" w:tplc="43F8E2A4">
      <w:start w:val="1"/>
      <w:numFmt w:val="decimal"/>
      <w:lvlText w:val="%7."/>
      <w:lvlJc w:val="left"/>
      <w:pPr>
        <w:ind w:left="5040" w:hanging="360"/>
      </w:pPr>
    </w:lvl>
    <w:lvl w:ilvl="7" w:tplc="595A3DF0">
      <w:start w:val="1"/>
      <w:numFmt w:val="lowerLetter"/>
      <w:lvlText w:val="%8."/>
      <w:lvlJc w:val="left"/>
      <w:pPr>
        <w:ind w:left="5760" w:hanging="360"/>
      </w:pPr>
    </w:lvl>
    <w:lvl w:ilvl="8" w:tplc="A910558C">
      <w:start w:val="1"/>
      <w:numFmt w:val="lowerRoman"/>
      <w:lvlText w:val="%9."/>
      <w:lvlJc w:val="right"/>
      <w:pPr>
        <w:ind w:left="6480" w:hanging="180"/>
      </w:pPr>
    </w:lvl>
  </w:abstractNum>
  <w:abstractNum w:abstractNumId="6" w15:restartNumberingAfterBreak="0">
    <w:nsid w:val="18861361"/>
    <w:multiLevelType w:val="multilevel"/>
    <w:tmpl w:val="56346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7A008"/>
    <w:multiLevelType w:val="hybridMultilevel"/>
    <w:tmpl w:val="C0BA30D4"/>
    <w:lvl w:ilvl="0" w:tplc="9998C47C">
      <w:start w:val="1"/>
      <w:numFmt w:val="bullet"/>
      <w:lvlText w:val=""/>
      <w:lvlJc w:val="left"/>
      <w:pPr>
        <w:ind w:left="1080" w:hanging="360"/>
      </w:pPr>
      <w:rPr>
        <w:rFonts w:ascii="Symbol" w:hAnsi="Symbol" w:hint="default"/>
      </w:rPr>
    </w:lvl>
    <w:lvl w:ilvl="1" w:tplc="58621670">
      <w:start w:val="1"/>
      <w:numFmt w:val="bullet"/>
      <w:lvlText w:val="o"/>
      <w:lvlJc w:val="left"/>
      <w:pPr>
        <w:ind w:left="1800" w:hanging="360"/>
      </w:pPr>
      <w:rPr>
        <w:rFonts w:ascii="Courier New" w:hAnsi="Courier New" w:hint="default"/>
      </w:rPr>
    </w:lvl>
    <w:lvl w:ilvl="2" w:tplc="1AF2FFAE">
      <w:start w:val="1"/>
      <w:numFmt w:val="bullet"/>
      <w:lvlText w:val=""/>
      <w:lvlJc w:val="left"/>
      <w:pPr>
        <w:ind w:left="2520" w:hanging="360"/>
      </w:pPr>
      <w:rPr>
        <w:rFonts w:ascii="Wingdings" w:hAnsi="Wingdings" w:hint="default"/>
      </w:rPr>
    </w:lvl>
    <w:lvl w:ilvl="3" w:tplc="822C6130">
      <w:start w:val="1"/>
      <w:numFmt w:val="bullet"/>
      <w:lvlText w:val=""/>
      <w:lvlJc w:val="left"/>
      <w:pPr>
        <w:ind w:left="3240" w:hanging="360"/>
      </w:pPr>
      <w:rPr>
        <w:rFonts w:ascii="Symbol" w:hAnsi="Symbol" w:hint="default"/>
      </w:rPr>
    </w:lvl>
    <w:lvl w:ilvl="4" w:tplc="C6646388">
      <w:start w:val="1"/>
      <w:numFmt w:val="bullet"/>
      <w:lvlText w:val="o"/>
      <w:lvlJc w:val="left"/>
      <w:pPr>
        <w:ind w:left="3960" w:hanging="360"/>
      </w:pPr>
      <w:rPr>
        <w:rFonts w:ascii="Courier New" w:hAnsi="Courier New" w:hint="default"/>
      </w:rPr>
    </w:lvl>
    <w:lvl w:ilvl="5" w:tplc="DA80E96A">
      <w:start w:val="1"/>
      <w:numFmt w:val="bullet"/>
      <w:lvlText w:val=""/>
      <w:lvlJc w:val="left"/>
      <w:pPr>
        <w:ind w:left="4680" w:hanging="360"/>
      </w:pPr>
      <w:rPr>
        <w:rFonts w:ascii="Wingdings" w:hAnsi="Wingdings" w:hint="default"/>
      </w:rPr>
    </w:lvl>
    <w:lvl w:ilvl="6" w:tplc="2698DABE">
      <w:start w:val="1"/>
      <w:numFmt w:val="bullet"/>
      <w:lvlText w:val=""/>
      <w:lvlJc w:val="left"/>
      <w:pPr>
        <w:ind w:left="5400" w:hanging="360"/>
      </w:pPr>
      <w:rPr>
        <w:rFonts w:ascii="Symbol" w:hAnsi="Symbol" w:hint="default"/>
      </w:rPr>
    </w:lvl>
    <w:lvl w:ilvl="7" w:tplc="4802DF46">
      <w:start w:val="1"/>
      <w:numFmt w:val="bullet"/>
      <w:lvlText w:val="o"/>
      <w:lvlJc w:val="left"/>
      <w:pPr>
        <w:ind w:left="6120" w:hanging="360"/>
      </w:pPr>
      <w:rPr>
        <w:rFonts w:ascii="Courier New" w:hAnsi="Courier New" w:hint="default"/>
      </w:rPr>
    </w:lvl>
    <w:lvl w:ilvl="8" w:tplc="FD960598">
      <w:start w:val="1"/>
      <w:numFmt w:val="bullet"/>
      <w:lvlText w:val=""/>
      <w:lvlJc w:val="left"/>
      <w:pPr>
        <w:ind w:left="6840" w:hanging="360"/>
      </w:pPr>
      <w:rPr>
        <w:rFonts w:ascii="Wingdings" w:hAnsi="Wingdings" w:hint="default"/>
      </w:rPr>
    </w:lvl>
  </w:abstractNum>
  <w:abstractNum w:abstractNumId="8" w15:restartNumberingAfterBreak="0">
    <w:nsid w:val="20186C62"/>
    <w:multiLevelType w:val="multilevel"/>
    <w:tmpl w:val="4224DA9E"/>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20CDF436"/>
    <w:multiLevelType w:val="hybridMultilevel"/>
    <w:tmpl w:val="84C27B7E"/>
    <w:lvl w:ilvl="0" w:tplc="26E6A2F8">
      <w:start w:val="1"/>
      <w:numFmt w:val="bullet"/>
      <w:lvlText w:val="·"/>
      <w:lvlJc w:val="left"/>
      <w:pPr>
        <w:ind w:left="720" w:hanging="360"/>
      </w:pPr>
      <w:rPr>
        <w:rFonts w:ascii="Symbol" w:hAnsi="Symbol" w:hint="default"/>
      </w:rPr>
    </w:lvl>
    <w:lvl w:ilvl="1" w:tplc="6BAE51D4">
      <w:start w:val="1"/>
      <w:numFmt w:val="bullet"/>
      <w:lvlText w:val="o"/>
      <w:lvlJc w:val="left"/>
      <w:pPr>
        <w:ind w:left="1440" w:hanging="360"/>
      </w:pPr>
      <w:rPr>
        <w:rFonts w:ascii="Courier New" w:hAnsi="Courier New" w:hint="default"/>
      </w:rPr>
    </w:lvl>
    <w:lvl w:ilvl="2" w:tplc="BC78B93C">
      <w:start w:val="1"/>
      <w:numFmt w:val="bullet"/>
      <w:lvlText w:val=""/>
      <w:lvlJc w:val="left"/>
      <w:pPr>
        <w:ind w:left="2160" w:hanging="360"/>
      </w:pPr>
      <w:rPr>
        <w:rFonts w:ascii="Wingdings" w:hAnsi="Wingdings" w:hint="default"/>
      </w:rPr>
    </w:lvl>
    <w:lvl w:ilvl="3" w:tplc="CEB2199E">
      <w:start w:val="1"/>
      <w:numFmt w:val="bullet"/>
      <w:lvlText w:val=""/>
      <w:lvlJc w:val="left"/>
      <w:pPr>
        <w:ind w:left="2880" w:hanging="360"/>
      </w:pPr>
      <w:rPr>
        <w:rFonts w:ascii="Symbol" w:hAnsi="Symbol" w:hint="default"/>
      </w:rPr>
    </w:lvl>
    <w:lvl w:ilvl="4" w:tplc="4C20EFA0">
      <w:start w:val="1"/>
      <w:numFmt w:val="bullet"/>
      <w:lvlText w:val="o"/>
      <w:lvlJc w:val="left"/>
      <w:pPr>
        <w:ind w:left="3600" w:hanging="360"/>
      </w:pPr>
      <w:rPr>
        <w:rFonts w:ascii="Courier New" w:hAnsi="Courier New" w:hint="default"/>
      </w:rPr>
    </w:lvl>
    <w:lvl w:ilvl="5" w:tplc="90800724">
      <w:start w:val="1"/>
      <w:numFmt w:val="bullet"/>
      <w:lvlText w:val=""/>
      <w:lvlJc w:val="left"/>
      <w:pPr>
        <w:ind w:left="4320" w:hanging="360"/>
      </w:pPr>
      <w:rPr>
        <w:rFonts w:ascii="Wingdings" w:hAnsi="Wingdings" w:hint="default"/>
      </w:rPr>
    </w:lvl>
    <w:lvl w:ilvl="6" w:tplc="494C530E">
      <w:start w:val="1"/>
      <w:numFmt w:val="bullet"/>
      <w:lvlText w:val=""/>
      <w:lvlJc w:val="left"/>
      <w:pPr>
        <w:ind w:left="5040" w:hanging="360"/>
      </w:pPr>
      <w:rPr>
        <w:rFonts w:ascii="Symbol" w:hAnsi="Symbol" w:hint="default"/>
      </w:rPr>
    </w:lvl>
    <w:lvl w:ilvl="7" w:tplc="ACC20EBC">
      <w:start w:val="1"/>
      <w:numFmt w:val="bullet"/>
      <w:lvlText w:val="o"/>
      <w:lvlJc w:val="left"/>
      <w:pPr>
        <w:ind w:left="5760" w:hanging="360"/>
      </w:pPr>
      <w:rPr>
        <w:rFonts w:ascii="Courier New" w:hAnsi="Courier New" w:hint="default"/>
      </w:rPr>
    </w:lvl>
    <w:lvl w:ilvl="8" w:tplc="8AFE9256">
      <w:start w:val="1"/>
      <w:numFmt w:val="bullet"/>
      <w:lvlText w:val=""/>
      <w:lvlJc w:val="left"/>
      <w:pPr>
        <w:ind w:left="6480" w:hanging="360"/>
      </w:pPr>
      <w:rPr>
        <w:rFonts w:ascii="Wingdings" w:hAnsi="Wingdings" w:hint="default"/>
      </w:rPr>
    </w:lvl>
  </w:abstractNum>
  <w:abstractNum w:abstractNumId="10" w15:restartNumberingAfterBreak="0">
    <w:nsid w:val="268EF607"/>
    <w:multiLevelType w:val="hybridMultilevel"/>
    <w:tmpl w:val="3C666420"/>
    <w:lvl w:ilvl="0" w:tplc="90C8B88C">
      <w:start w:val="1"/>
      <w:numFmt w:val="decimal"/>
      <w:lvlText w:val="%1."/>
      <w:lvlJc w:val="left"/>
      <w:pPr>
        <w:ind w:left="720" w:hanging="360"/>
      </w:pPr>
    </w:lvl>
    <w:lvl w:ilvl="1" w:tplc="4D2E31CC">
      <w:start w:val="1"/>
      <w:numFmt w:val="lowerLetter"/>
      <w:lvlText w:val="%2."/>
      <w:lvlJc w:val="left"/>
      <w:pPr>
        <w:ind w:left="1440" w:hanging="360"/>
      </w:pPr>
    </w:lvl>
    <w:lvl w:ilvl="2" w:tplc="C8C6F046">
      <w:start w:val="1"/>
      <w:numFmt w:val="lowerRoman"/>
      <w:lvlText w:val="%3."/>
      <w:lvlJc w:val="right"/>
      <w:pPr>
        <w:ind w:left="2160" w:hanging="180"/>
      </w:pPr>
    </w:lvl>
    <w:lvl w:ilvl="3" w:tplc="5FB6365A">
      <w:start w:val="1"/>
      <w:numFmt w:val="decimal"/>
      <w:lvlText w:val="%4."/>
      <w:lvlJc w:val="left"/>
      <w:pPr>
        <w:ind w:left="2880" w:hanging="360"/>
      </w:pPr>
    </w:lvl>
    <w:lvl w:ilvl="4" w:tplc="6802AA14">
      <w:start w:val="1"/>
      <w:numFmt w:val="lowerLetter"/>
      <w:lvlText w:val="%5."/>
      <w:lvlJc w:val="left"/>
      <w:pPr>
        <w:ind w:left="3600" w:hanging="360"/>
      </w:pPr>
    </w:lvl>
    <w:lvl w:ilvl="5" w:tplc="76F28A7E">
      <w:start w:val="1"/>
      <w:numFmt w:val="lowerRoman"/>
      <w:lvlText w:val="%6."/>
      <w:lvlJc w:val="right"/>
      <w:pPr>
        <w:ind w:left="4320" w:hanging="180"/>
      </w:pPr>
    </w:lvl>
    <w:lvl w:ilvl="6" w:tplc="7AFEBE22">
      <w:start w:val="1"/>
      <w:numFmt w:val="decimal"/>
      <w:lvlText w:val="%7."/>
      <w:lvlJc w:val="left"/>
      <w:pPr>
        <w:ind w:left="5040" w:hanging="360"/>
      </w:pPr>
    </w:lvl>
    <w:lvl w:ilvl="7" w:tplc="B1D856AE">
      <w:start w:val="1"/>
      <w:numFmt w:val="lowerLetter"/>
      <w:lvlText w:val="%8."/>
      <w:lvlJc w:val="left"/>
      <w:pPr>
        <w:ind w:left="5760" w:hanging="360"/>
      </w:pPr>
    </w:lvl>
    <w:lvl w:ilvl="8" w:tplc="C518B09E">
      <w:start w:val="1"/>
      <w:numFmt w:val="lowerRoman"/>
      <w:lvlText w:val="%9."/>
      <w:lvlJc w:val="right"/>
      <w:pPr>
        <w:ind w:left="6480" w:hanging="180"/>
      </w:pPr>
    </w:lvl>
  </w:abstractNum>
  <w:abstractNum w:abstractNumId="11" w15:restartNumberingAfterBreak="0">
    <w:nsid w:val="27A47B54"/>
    <w:multiLevelType w:val="multilevel"/>
    <w:tmpl w:val="40A68CB2"/>
    <w:lvl w:ilvl="0">
      <w:start w:val="1"/>
      <w:numFmt w:val="bullet"/>
      <w:lvlText w:val=""/>
      <w:lvlJc w:val="left"/>
      <w:pPr>
        <w:tabs>
          <w:tab w:val="num" w:pos="1440"/>
        </w:tabs>
        <w:ind w:left="1440" w:hanging="360"/>
      </w:pPr>
      <w:rPr>
        <w:rFonts w:ascii="Wingdings" w:hAnsi="Wingdings"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9742D9A"/>
    <w:multiLevelType w:val="hybridMultilevel"/>
    <w:tmpl w:val="63E49634"/>
    <w:lvl w:ilvl="0" w:tplc="F36E4C48">
      <w:start w:val="1"/>
      <w:numFmt w:val="decimal"/>
      <w:lvlText w:val="%1."/>
      <w:lvlJc w:val="left"/>
      <w:pPr>
        <w:ind w:left="720" w:hanging="360"/>
      </w:pPr>
    </w:lvl>
    <w:lvl w:ilvl="1" w:tplc="F31037F0">
      <w:start w:val="1"/>
      <w:numFmt w:val="lowerLetter"/>
      <w:lvlText w:val="%2."/>
      <w:lvlJc w:val="left"/>
      <w:pPr>
        <w:ind w:left="1440" w:hanging="360"/>
      </w:pPr>
    </w:lvl>
    <w:lvl w:ilvl="2" w:tplc="4838FCF0">
      <w:start w:val="1"/>
      <w:numFmt w:val="lowerRoman"/>
      <w:lvlText w:val="%3."/>
      <w:lvlJc w:val="right"/>
      <w:pPr>
        <w:ind w:left="2160" w:hanging="180"/>
      </w:pPr>
    </w:lvl>
    <w:lvl w:ilvl="3" w:tplc="11D45F4A">
      <w:start w:val="1"/>
      <w:numFmt w:val="decimal"/>
      <w:lvlText w:val="%4."/>
      <w:lvlJc w:val="left"/>
      <w:pPr>
        <w:ind w:left="2880" w:hanging="360"/>
      </w:pPr>
    </w:lvl>
    <w:lvl w:ilvl="4" w:tplc="EFFAD93A">
      <w:start w:val="1"/>
      <w:numFmt w:val="lowerLetter"/>
      <w:lvlText w:val="%5."/>
      <w:lvlJc w:val="left"/>
      <w:pPr>
        <w:ind w:left="3600" w:hanging="360"/>
      </w:pPr>
    </w:lvl>
    <w:lvl w:ilvl="5" w:tplc="316455A4">
      <w:start w:val="1"/>
      <w:numFmt w:val="lowerRoman"/>
      <w:lvlText w:val="%6."/>
      <w:lvlJc w:val="right"/>
      <w:pPr>
        <w:ind w:left="4320" w:hanging="180"/>
      </w:pPr>
    </w:lvl>
    <w:lvl w:ilvl="6" w:tplc="C4C2FC86">
      <w:start w:val="1"/>
      <w:numFmt w:val="decimal"/>
      <w:lvlText w:val="%7."/>
      <w:lvlJc w:val="left"/>
      <w:pPr>
        <w:ind w:left="5040" w:hanging="360"/>
      </w:pPr>
    </w:lvl>
    <w:lvl w:ilvl="7" w:tplc="2284A75C">
      <w:start w:val="1"/>
      <w:numFmt w:val="lowerLetter"/>
      <w:lvlText w:val="%8."/>
      <w:lvlJc w:val="left"/>
      <w:pPr>
        <w:ind w:left="5760" w:hanging="360"/>
      </w:pPr>
    </w:lvl>
    <w:lvl w:ilvl="8" w:tplc="1654D2FE">
      <w:start w:val="1"/>
      <w:numFmt w:val="lowerRoman"/>
      <w:lvlText w:val="%9."/>
      <w:lvlJc w:val="right"/>
      <w:pPr>
        <w:ind w:left="6480" w:hanging="180"/>
      </w:pPr>
    </w:lvl>
  </w:abstractNum>
  <w:abstractNum w:abstractNumId="13" w15:restartNumberingAfterBreak="0">
    <w:nsid w:val="39D02C38"/>
    <w:multiLevelType w:val="hybridMultilevel"/>
    <w:tmpl w:val="8A3EEE12"/>
    <w:lvl w:ilvl="0" w:tplc="7BD8A594">
      <w:start w:val="8"/>
      <w:numFmt w:val="bullet"/>
      <w:lvlText w:val="-"/>
      <w:lvlJc w:val="left"/>
      <w:pPr>
        <w:ind w:left="720" w:hanging="360"/>
      </w:pPr>
      <w:rPr>
        <w:rFonts w:ascii="Calibri" w:eastAsia="Aptos"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AA34594"/>
    <w:multiLevelType w:val="hybridMultilevel"/>
    <w:tmpl w:val="CA0CB072"/>
    <w:lvl w:ilvl="0" w:tplc="7BD8A594">
      <w:start w:val="8"/>
      <w:numFmt w:val="bullet"/>
      <w:lvlText w:val="-"/>
      <w:lvlJc w:val="left"/>
      <w:pPr>
        <w:ind w:left="720" w:hanging="360"/>
      </w:pPr>
      <w:rPr>
        <w:rFonts w:ascii="Calibri" w:eastAsia="Aptos"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CE02700"/>
    <w:multiLevelType w:val="hybridMultilevel"/>
    <w:tmpl w:val="BD447694"/>
    <w:lvl w:ilvl="0" w:tplc="70D87B3E">
      <w:start w:val="1"/>
      <w:numFmt w:val="decimal"/>
      <w:lvlText w:val="%1)"/>
      <w:lvlJc w:val="left"/>
      <w:pPr>
        <w:ind w:left="1020" w:hanging="360"/>
      </w:pPr>
    </w:lvl>
    <w:lvl w:ilvl="1" w:tplc="671897C6">
      <w:start w:val="1"/>
      <w:numFmt w:val="decimal"/>
      <w:lvlText w:val="%2)"/>
      <w:lvlJc w:val="left"/>
      <w:pPr>
        <w:ind w:left="1020" w:hanging="360"/>
      </w:pPr>
    </w:lvl>
    <w:lvl w:ilvl="2" w:tplc="2AEE44C6">
      <w:start w:val="1"/>
      <w:numFmt w:val="decimal"/>
      <w:lvlText w:val="%3)"/>
      <w:lvlJc w:val="left"/>
      <w:pPr>
        <w:ind w:left="1020" w:hanging="360"/>
      </w:pPr>
    </w:lvl>
    <w:lvl w:ilvl="3" w:tplc="BDB2FBEC">
      <w:start w:val="1"/>
      <w:numFmt w:val="decimal"/>
      <w:lvlText w:val="%4)"/>
      <w:lvlJc w:val="left"/>
      <w:pPr>
        <w:ind w:left="1020" w:hanging="360"/>
      </w:pPr>
    </w:lvl>
    <w:lvl w:ilvl="4" w:tplc="1FC8ABEC">
      <w:start w:val="1"/>
      <w:numFmt w:val="decimal"/>
      <w:lvlText w:val="%5)"/>
      <w:lvlJc w:val="left"/>
      <w:pPr>
        <w:ind w:left="1020" w:hanging="360"/>
      </w:pPr>
    </w:lvl>
    <w:lvl w:ilvl="5" w:tplc="F6FCBAF6">
      <w:start w:val="1"/>
      <w:numFmt w:val="decimal"/>
      <w:lvlText w:val="%6)"/>
      <w:lvlJc w:val="left"/>
      <w:pPr>
        <w:ind w:left="1020" w:hanging="360"/>
      </w:pPr>
    </w:lvl>
    <w:lvl w:ilvl="6" w:tplc="109C81A8">
      <w:start w:val="1"/>
      <w:numFmt w:val="decimal"/>
      <w:lvlText w:val="%7)"/>
      <w:lvlJc w:val="left"/>
      <w:pPr>
        <w:ind w:left="1020" w:hanging="360"/>
      </w:pPr>
    </w:lvl>
    <w:lvl w:ilvl="7" w:tplc="9CD2CDAE">
      <w:start w:val="1"/>
      <w:numFmt w:val="decimal"/>
      <w:lvlText w:val="%8)"/>
      <w:lvlJc w:val="left"/>
      <w:pPr>
        <w:ind w:left="1020" w:hanging="360"/>
      </w:pPr>
    </w:lvl>
    <w:lvl w:ilvl="8" w:tplc="13B4218A">
      <w:start w:val="1"/>
      <w:numFmt w:val="decimal"/>
      <w:lvlText w:val="%9)"/>
      <w:lvlJc w:val="left"/>
      <w:pPr>
        <w:ind w:left="1020" w:hanging="360"/>
      </w:pPr>
    </w:lvl>
  </w:abstractNum>
  <w:abstractNum w:abstractNumId="16" w15:restartNumberingAfterBreak="0">
    <w:nsid w:val="3D330A8B"/>
    <w:multiLevelType w:val="hybridMultilevel"/>
    <w:tmpl w:val="A3683FF2"/>
    <w:lvl w:ilvl="0" w:tplc="AAC27C76">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0F85234"/>
    <w:multiLevelType w:val="hybridMultilevel"/>
    <w:tmpl w:val="AD7632F0"/>
    <w:lvl w:ilvl="0" w:tplc="94F64A24">
      <w:start w:val="1"/>
      <w:numFmt w:val="bullet"/>
      <w:lvlText w:val=""/>
      <w:lvlJc w:val="left"/>
      <w:pPr>
        <w:ind w:left="720" w:hanging="360"/>
      </w:pPr>
      <w:rPr>
        <w:rFonts w:ascii="Symbol" w:hAnsi="Symbol" w:hint="default"/>
      </w:rPr>
    </w:lvl>
    <w:lvl w:ilvl="1" w:tplc="A52AB00A">
      <w:start w:val="1"/>
      <w:numFmt w:val="bullet"/>
      <w:lvlText w:val="o"/>
      <w:lvlJc w:val="left"/>
      <w:pPr>
        <w:ind w:left="1440" w:hanging="360"/>
      </w:pPr>
      <w:rPr>
        <w:rFonts w:ascii="Courier New" w:hAnsi="Courier New" w:hint="default"/>
      </w:rPr>
    </w:lvl>
    <w:lvl w:ilvl="2" w:tplc="1574555E">
      <w:start w:val="1"/>
      <w:numFmt w:val="bullet"/>
      <w:lvlText w:val=""/>
      <w:lvlJc w:val="left"/>
      <w:pPr>
        <w:ind w:left="2160" w:hanging="360"/>
      </w:pPr>
      <w:rPr>
        <w:rFonts w:ascii="Wingdings" w:hAnsi="Wingdings" w:hint="default"/>
      </w:rPr>
    </w:lvl>
    <w:lvl w:ilvl="3" w:tplc="7026F9B2">
      <w:start w:val="1"/>
      <w:numFmt w:val="bullet"/>
      <w:lvlText w:val=""/>
      <w:lvlJc w:val="left"/>
      <w:pPr>
        <w:ind w:left="2880" w:hanging="360"/>
      </w:pPr>
      <w:rPr>
        <w:rFonts w:ascii="Symbol" w:hAnsi="Symbol" w:hint="default"/>
      </w:rPr>
    </w:lvl>
    <w:lvl w:ilvl="4" w:tplc="AB649A2C">
      <w:start w:val="1"/>
      <w:numFmt w:val="bullet"/>
      <w:lvlText w:val="o"/>
      <w:lvlJc w:val="left"/>
      <w:pPr>
        <w:ind w:left="3600" w:hanging="360"/>
      </w:pPr>
      <w:rPr>
        <w:rFonts w:ascii="Courier New" w:hAnsi="Courier New" w:hint="default"/>
      </w:rPr>
    </w:lvl>
    <w:lvl w:ilvl="5" w:tplc="107E3952">
      <w:start w:val="1"/>
      <w:numFmt w:val="bullet"/>
      <w:lvlText w:val=""/>
      <w:lvlJc w:val="left"/>
      <w:pPr>
        <w:ind w:left="4320" w:hanging="360"/>
      </w:pPr>
      <w:rPr>
        <w:rFonts w:ascii="Wingdings" w:hAnsi="Wingdings" w:hint="default"/>
      </w:rPr>
    </w:lvl>
    <w:lvl w:ilvl="6" w:tplc="5852C98E">
      <w:start w:val="1"/>
      <w:numFmt w:val="bullet"/>
      <w:lvlText w:val=""/>
      <w:lvlJc w:val="left"/>
      <w:pPr>
        <w:ind w:left="5040" w:hanging="360"/>
      </w:pPr>
      <w:rPr>
        <w:rFonts w:ascii="Symbol" w:hAnsi="Symbol" w:hint="default"/>
      </w:rPr>
    </w:lvl>
    <w:lvl w:ilvl="7" w:tplc="09DC85AA">
      <w:start w:val="1"/>
      <w:numFmt w:val="bullet"/>
      <w:lvlText w:val="o"/>
      <w:lvlJc w:val="left"/>
      <w:pPr>
        <w:ind w:left="5760" w:hanging="360"/>
      </w:pPr>
      <w:rPr>
        <w:rFonts w:ascii="Courier New" w:hAnsi="Courier New" w:hint="default"/>
      </w:rPr>
    </w:lvl>
    <w:lvl w:ilvl="8" w:tplc="58E48B62">
      <w:start w:val="1"/>
      <w:numFmt w:val="bullet"/>
      <w:lvlText w:val=""/>
      <w:lvlJc w:val="left"/>
      <w:pPr>
        <w:ind w:left="6480" w:hanging="360"/>
      </w:pPr>
      <w:rPr>
        <w:rFonts w:ascii="Wingdings" w:hAnsi="Wingdings" w:hint="default"/>
      </w:rPr>
    </w:lvl>
  </w:abstractNum>
  <w:abstractNum w:abstractNumId="18" w15:restartNumberingAfterBreak="0">
    <w:nsid w:val="41AA6A7B"/>
    <w:multiLevelType w:val="hybridMultilevel"/>
    <w:tmpl w:val="A000B06C"/>
    <w:lvl w:ilvl="0" w:tplc="E904CDD2">
      <w:start w:val="8"/>
      <w:numFmt w:val="bullet"/>
      <w:lvlText w:val="-"/>
      <w:lvlJc w:val="left"/>
      <w:pPr>
        <w:ind w:left="720" w:hanging="360"/>
      </w:pPr>
      <w:rPr>
        <w:rFonts w:ascii="Calibri" w:eastAsia="Aptos"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2DD32FE"/>
    <w:multiLevelType w:val="hybridMultilevel"/>
    <w:tmpl w:val="4C2CB4B8"/>
    <w:lvl w:ilvl="0" w:tplc="656EA8CA">
      <w:start w:val="1"/>
      <w:numFmt w:val="bullet"/>
      <w:lvlText w:val=""/>
      <w:lvlJc w:val="left"/>
      <w:pPr>
        <w:ind w:left="720" w:hanging="360"/>
      </w:pPr>
      <w:rPr>
        <w:rFonts w:ascii="Symbol" w:hAnsi="Symbol" w:hint="default"/>
      </w:rPr>
    </w:lvl>
    <w:lvl w:ilvl="1" w:tplc="BAF4D400">
      <w:start w:val="1"/>
      <w:numFmt w:val="bullet"/>
      <w:lvlText w:val="o"/>
      <w:lvlJc w:val="left"/>
      <w:pPr>
        <w:ind w:left="1440" w:hanging="360"/>
      </w:pPr>
      <w:rPr>
        <w:rFonts w:ascii="Courier New" w:hAnsi="Courier New" w:hint="default"/>
      </w:rPr>
    </w:lvl>
    <w:lvl w:ilvl="2" w:tplc="B88C681A">
      <w:start w:val="1"/>
      <w:numFmt w:val="bullet"/>
      <w:lvlText w:val=""/>
      <w:lvlJc w:val="left"/>
      <w:pPr>
        <w:ind w:left="2160" w:hanging="360"/>
      </w:pPr>
      <w:rPr>
        <w:rFonts w:ascii="Wingdings" w:hAnsi="Wingdings" w:hint="default"/>
      </w:rPr>
    </w:lvl>
    <w:lvl w:ilvl="3" w:tplc="4C24512E">
      <w:start w:val="1"/>
      <w:numFmt w:val="bullet"/>
      <w:lvlText w:val=""/>
      <w:lvlJc w:val="left"/>
      <w:pPr>
        <w:ind w:left="2880" w:hanging="360"/>
      </w:pPr>
      <w:rPr>
        <w:rFonts w:ascii="Symbol" w:hAnsi="Symbol" w:hint="default"/>
      </w:rPr>
    </w:lvl>
    <w:lvl w:ilvl="4" w:tplc="E9D2B6C8">
      <w:start w:val="1"/>
      <w:numFmt w:val="bullet"/>
      <w:lvlText w:val="o"/>
      <w:lvlJc w:val="left"/>
      <w:pPr>
        <w:ind w:left="3600" w:hanging="360"/>
      </w:pPr>
      <w:rPr>
        <w:rFonts w:ascii="Courier New" w:hAnsi="Courier New" w:hint="default"/>
      </w:rPr>
    </w:lvl>
    <w:lvl w:ilvl="5" w:tplc="B77207C8">
      <w:start w:val="1"/>
      <w:numFmt w:val="bullet"/>
      <w:lvlText w:val=""/>
      <w:lvlJc w:val="left"/>
      <w:pPr>
        <w:ind w:left="4320" w:hanging="360"/>
      </w:pPr>
      <w:rPr>
        <w:rFonts w:ascii="Wingdings" w:hAnsi="Wingdings" w:hint="default"/>
      </w:rPr>
    </w:lvl>
    <w:lvl w:ilvl="6" w:tplc="C94CF8B8">
      <w:start w:val="1"/>
      <w:numFmt w:val="bullet"/>
      <w:lvlText w:val=""/>
      <w:lvlJc w:val="left"/>
      <w:pPr>
        <w:ind w:left="5040" w:hanging="360"/>
      </w:pPr>
      <w:rPr>
        <w:rFonts w:ascii="Symbol" w:hAnsi="Symbol" w:hint="default"/>
      </w:rPr>
    </w:lvl>
    <w:lvl w:ilvl="7" w:tplc="5A68E2A4">
      <w:start w:val="1"/>
      <w:numFmt w:val="bullet"/>
      <w:lvlText w:val="o"/>
      <w:lvlJc w:val="left"/>
      <w:pPr>
        <w:ind w:left="5760" w:hanging="360"/>
      </w:pPr>
      <w:rPr>
        <w:rFonts w:ascii="Courier New" w:hAnsi="Courier New" w:hint="default"/>
      </w:rPr>
    </w:lvl>
    <w:lvl w:ilvl="8" w:tplc="340644DA">
      <w:start w:val="1"/>
      <w:numFmt w:val="bullet"/>
      <w:lvlText w:val=""/>
      <w:lvlJc w:val="left"/>
      <w:pPr>
        <w:ind w:left="6480" w:hanging="360"/>
      </w:pPr>
      <w:rPr>
        <w:rFonts w:ascii="Wingdings" w:hAnsi="Wingdings" w:hint="default"/>
      </w:rPr>
    </w:lvl>
  </w:abstractNum>
  <w:abstractNum w:abstractNumId="20" w15:restartNumberingAfterBreak="0">
    <w:nsid w:val="449B2F1E"/>
    <w:multiLevelType w:val="hybridMultilevel"/>
    <w:tmpl w:val="2F0AE2CE"/>
    <w:lvl w:ilvl="0" w:tplc="BAC6D95A">
      <w:start w:val="1"/>
      <w:numFmt w:val="bullet"/>
      <w:lvlText w:val=""/>
      <w:lvlJc w:val="left"/>
      <w:pPr>
        <w:ind w:left="720" w:hanging="360"/>
      </w:pPr>
      <w:rPr>
        <w:rFonts w:ascii="Symbol" w:hAnsi="Symbol" w:hint="default"/>
      </w:rPr>
    </w:lvl>
    <w:lvl w:ilvl="1" w:tplc="CA747B20">
      <w:start w:val="1"/>
      <w:numFmt w:val="bullet"/>
      <w:lvlText w:val="o"/>
      <w:lvlJc w:val="left"/>
      <w:pPr>
        <w:ind w:left="1440" w:hanging="360"/>
      </w:pPr>
      <w:rPr>
        <w:rFonts w:ascii="Courier New" w:hAnsi="Courier New" w:hint="default"/>
      </w:rPr>
    </w:lvl>
    <w:lvl w:ilvl="2" w:tplc="08BA1B7A">
      <w:start w:val="1"/>
      <w:numFmt w:val="bullet"/>
      <w:lvlText w:val=""/>
      <w:lvlJc w:val="left"/>
      <w:pPr>
        <w:ind w:left="2160" w:hanging="360"/>
      </w:pPr>
      <w:rPr>
        <w:rFonts w:ascii="Wingdings" w:hAnsi="Wingdings" w:hint="default"/>
      </w:rPr>
    </w:lvl>
    <w:lvl w:ilvl="3" w:tplc="7068E790">
      <w:start w:val="1"/>
      <w:numFmt w:val="bullet"/>
      <w:lvlText w:val=""/>
      <w:lvlJc w:val="left"/>
      <w:pPr>
        <w:ind w:left="2880" w:hanging="360"/>
      </w:pPr>
      <w:rPr>
        <w:rFonts w:ascii="Symbol" w:hAnsi="Symbol" w:hint="default"/>
      </w:rPr>
    </w:lvl>
    <w:lvl w:ilvl="4" w:tplc="069E2FA0">
      <w:start w:val="1"/>
      <w:numFmt w:val="bullet"/>
      <w:lvlText w:val="o"/>
      <w:lvlJc w:val="left"/>
      <w:pPr>
        <w:ind w:left="3600" w:hanging="360"/>
      </w:pPr>
      <w:rPr>
        <w:rFonts w:ascii="Courier New" w:hAnsi="Courier New" w:hint="default"/>
      </w:rPr>
    </w:lvl>
    <w:lvl w:ilvl="5" w:tplc="6E9A75AE">
      <w:start w:val="1"/>
      <w:numFmt w:val="bullet"/>
      <w:lvlText w:val=""/>
      <w:lvlJc w:val="left"/>
      <w:pPr>
        <w:ind w:left="4320" w:hanging="360"/>
      </w:pPr>
      <w:rPr>
        <w:rFonts w:ascii="Wingdings" w:hAnsi="Wingdings" w:hint="default"/>
      </w:rPr>
    </w:lvl>
    <w:lvl w:ilvl="6" w:tplc="0EFC5B3A">
      <w:start w:val="1"/>
      <w:numFmt w:val="bullet"/>
      <w:lvlText w:val=""/>
      <w:lvlJc w:val="left"/>
      <w:pPr>
        <w:ind w:left="5040" w:hanging="360"/>
      </w:pPr>
      <w:rPr>
        <w:rFonts w:ascii="Symbol" w:hAnsi="Symbol" w:hint="default"/>
      </w:rPr>
    </w:lvl>
    <w:lvl w:ilvl="7" w:tplc="15EC47A0">
      <w:start w:val="1"/>
      <w:numFmt w:val="bullet"/>
      <w:lvlText w:val="o"/>
      <w:lvlJc w:val="left"/>
      <w:pPr>
        <w:ind w:left="5760" w:hanging="360"/>
      </w:pPr>
      <w:rPr>
        <w:rFonts w:ascii="Courier New" w:hAnsi="Courier New" w:hint="default"/>
      </w:rPr>
    </w:lvl>
    <w:lvl w:ilvl="8" w:tplc="2136A038">
      <w:start w:val="1"/>
      <w:numFmt w:val="bullet"/>
      <w:lvlText w:val=""/>
      <w:lvlJc w:val="left"/>
      <w:pPr>
        <w:ind w:left="6480" w:hanging="360"/>
      </w:pPr>
      <w:rPr>
        <w:rFonts w:ascii="Wingdings" w:hAnsi="Wingdings" w:hint="default"/>
      </w:rPr>
    </w:lvl>
  </w:abstractNum>
  <w:abstractNum w:abstractNumId="21" w15:restartNumberingAfterBreak="0">
    <w:nsid w:val="483776F1"/>
    <w:multiLevelType w:val="hybridMultilevel"/>
    <w:tmpl w:val="537EA160"/>
    <w:lvl w:ilvl="0" w:tplc="65A8683E">
      <w:start w:val="1"/>
      <w:numFmt w:val="decimal"/>
      <w:lvlText w:val="%1."/>
      <w:lvlJc w:val="left"/>
      <w:pPr>
        <w:ind w:left="720" w:hanging="360"/>
      </w:pPr>
    </w:lvl>
    <w:lvl w:ilvl="1" w:tplc="98C089C0">
      <w:start w:val="1"/>
      <w:numFmt w:val="lowerLetter"/>
      <w:lvlText w:val="%2."/>
      <w:lvlJc w:val="left"/>
      <w:pPr>
        <w:ind w:left="1440" w:hanging="360"/>
      </w:pPr>
    </w:lvl>
    <w:lvl w:ilvl="2" w:tplc="2A242DCA">
      <w:start w:val="1"/>
      <w:numFmt w:val="lowerRoman"/>
      <w:lvlText w:val="%3."/>
      <w:lvlJc w:val="right"/>
      <w:pPr>
        <w:ind w:left="2160" w:hanging="180"/>
      </w:pPr>
    </w:lvl>
    <w:lvl w:ilvl="3" w:tplc="12AC9B3C">
      <w:start w:val="1"/>
      <w:numFmt w:val="decimal"/>
      <w:lvlText w:val="%4."/>
      <w:lvlJc w:val="left"/>
      <w:pPr>
        <w:ind w:left="2880" w:hanging="360"/>
      </w:pPr>
    </w:lvl>
    <w:lvl w:ilvl="4" w:tplc="E0EA0C2A">
      <w:start w:val="1"/>
      <w:numFmt w:val="lowerLetter"/>
      <w:lvlText w:val="%5."/>
      <w:lvlJc w:val="left"/>
      <w:pPr>
        <w:ind w:left="3600" w:hanging="360"/>
      </w:pPr>
    </w:lvl>
    <w:lvl w:ilvl="5" w:tplc="00CCEA0E">
      <w:start w:val="1"/>
      <w:numFmt w:val="lowerRoman"/>
      <w:lvlText w:val="%6."/>
      <w:lvlJc w:val="right"/>
      <w:pPr>
        <w:ind w:left="4320" w:hanging="180"/>
      </w:pPr>
    </w:lvl>
    <w:lvl w:ilvl="6" w:tplc="B00EB950">
      <w:start w:val="1"/>
      <w:numFmt w:val="decimal"/>
      <w:lvlText w:val="%7."/>
      <w:lvlJc w:val="left"/>
      <w:pPr>
        <w:ind w:left="5040" w:hanging="360"/>
      </w:pPr>
    </w:lvl>
    <w:lvl w:ilvl="7" w:tplc="D466DCDA">
      <w:start w:val="1"/>
      <w:numFmt w:val="lowerLetter"/>
      <w:lvlText w:val="%8."/>
      <w:lvlJc w:val="left"/>
      <w:pPr>
        <w:ind w:left="5760" w:hanging="360"/>
      </w:pPr>
    </w:lvl>
    <w:lvl w:ilvl="8" w:tplc="1C646C58">
      <w:start w:val="1"/>
      <w:numFmt w:val="lowerRoman"/>
      <w:lvlText w:val="%9."/>
      <w:lvlJc w:val="right"/>
      <w:pPr>
        <w:ind w:left="6480" w:hanging="180"/>
      </w:pPr>
    </w:lvl>
  </w:abstractNum>
  <w:abstractNum w:abstractNumId="22" w15:restartNumberingAfterBreak="0">
    <w:nsid w:val="491572ED"/>
    <w:multiLevelType w:val="multilevel"/>
    <w:tmpl w:val="992A4FE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C6A8FE9"/>
    <w:multiLevelType w:val="hybridMultilevel"/>
    <w:tmpl w:val="59D6B9A6"/>
    <w:lvl w:ilvl="0" w:tplc="A0845D9C">
      <w:start w:val="1"/>
      <w:numFmt w:val="decimal"/>
      <w:lvlText w:val="%1."/>
      <w:lvlJc w:val="left"/>
      <w:pPr>
        <w:ind w:left="720" w:hanging="360"/>
      </w:pPr>
    </w:lvl>
    <w:lvl w:ilvl="1" w:tplc="BB1234A2">
      <w:start w:val="1"/>
      <w:numFmt w:val="lowerLetter"/>
      <w:lvlText w:val="%2."/>
      <w:lvlJc w:val="left"/>
      <w:pPr>
        <w:ind w:left="1440" w:hanging="360"/>
      </w:pPr>
    </w:lvl>
    <w:lvl w:ilvl="2" w:tplc="772C532C">
      <w:start w:val="1"/>
      <w:numFmt w:val="lowerRoman"/>
      <w:lvlText w:val="%3."/>
      <w:lvlJc w:val="right"/>
      <w:pPr>
        <w:ind w:left="2160" w:hanging="180"/>
      </w:pPr>
    </w:lvl>
    <w:lvl w:ilvl="3" w:tplc="2BFA9026">
      <w:start w:val="1"/>
      <w:numFmt w:val="decimal"/>
      <w:lvlText w:val="%4."/>
      <w:lvlJc w:val="left"/>
      <w:pPr>
        <w:ind w:left="2880" w:hanging="360"/>
      </w:pPr>
    </w:lvl>
    <w:lvl w:ilvl="4" w:tplc="A9D25164">
      <w:start w:val="1"/>
      <w:numFmt w:val="lowerLetter"/>
      <w:lvlText w:val="%5."/>
      <w:lvlJc w:val="left"/>
      <w:pPr>
        <w:ind w:left="3600" w:hanging="360"/>
      </w:pPr>
    </w:lvl>
    <w:lvl w:ilvl="5" w:tplc="C4487A10">
      <w:start w:val="1"/>
      <w:numFmt w:val="lowerRoman"/>
      <w:lvlText w:val="%6."/>
      <w:lvlJc w:val="right"/>
      <w:pPr>
        <w:ind w:left="4320" w:hanging="180"/>
      </w:pPr>
    </w:lvl>
    <w:lvl w:ilvl="6" w:tplc="4F8AE5C0">
      <w:start w:val="1"/>
      <w:numFmt w:val="decimal"/>
      <w:lvlText w:val="%7."/>
      <w:lvlJc w:val="left"/>
      <w:pPr>
        <w:ind w:left="5040" w:hanging="360"/>
      </w:pPr>
    </w:lvl>
    <w:lvl w:ilvl="7" w:tplc="9146BE92">
      <w:start w:val="1"/>
      <w:numFmt w:val="lowerLetter"/>
      <w:lvlText w:val="%8."/>
      <w:lvlJc w:val="left"/>
      <w:pPr>
        <w:ind w:left="5760" w:hanging="360"/>
      </w:pPr>
    </w:lvl>
    <w:lvl w:ilvl="8" w:tplc="5ACE20B2">
      <w:start w:val="1"/>
      <w:numFmt w:val="lowerRoman"/>
      <w:lvlText w:val="%9."/>
      <w:lvlJc w:val="right"/>
      <w:pPr>
        <w:ind w:left="6480" w:hanging="180"/>
      </w:pPr>
    </w:lvl>
  </w:abstractNum>
  <w:abstractNum w:abstractNumId="24" w15:restartNumberingAfterBreak="0">
    <w:nsid w:val="4D2047CE"/>
    <w:multiLevelType w:val="hybridMultilevel"/>
    <w:tmpl w:val="18EEC3EC"/>
    <w:lvl w:ilvl="0" w:tplc="BCDCB312">
      <w:start w:val="1"/>
      <w:numFmt w:val="decimal"/>
      <w:lvlText w:val="%1."/>
      <w:lvlJc w:val="left"/>
      <w:pPr>
        <w:ind w:left="720" w:hanging="360"/>
      </w:pPr>
    </w:lvl>
    <w:lvl w:ilvl="1" w:tplc="3ACC103E">
      <w:start w:val="1"/>
      <w:numFmt w:val="lowerLetter"/>
      <w:lvlText w:val="%2."/>
      <w:lvlJc w:val="left"/>
      <w:pPr>
        <w:ind w:left="1440" w:hanging="360"/>
      </w:pPr>
    </w:lvl>
    <w:lvl w:ilvl="2" w:tplc="994EB488">
      <w:start w:val="1"/>
      <w:numFmt w:val="lowerRoman"/>
      <w:lvlText w:val="%3."/>
      <w:lvlJc w:val="right"/>
      <w:pPr>
        <w:ind w:left="2160" w:hanging="180"/>
      </w:pPr>
    </w:lvl>
    <w:lvl w:ilvl="3" w:tplc="36805F94">
      <w:start w:val="1"/>
      <w:numFmt w:val="decimal"/>
      <w:lvlText w:val="%4."/>
      <w:lvlJc w:val="left"/>
      <w:pPr>
        <w:ind w:left="2880" w:hanging="360"/>
      </w:pPr>
    </w:lvl>
    <w:lvl w:ilvl="4" w:tplc="192AC912">
      <w:start w:val="1"/>
      <w:numFmt w:val="lowerLetter"/>
      <w:lvlText w:val="%5."/>
      <w:lvlJc w:val="left"/>
      <w:pPr>
        <w:ind w:left="3600" w:hanging="360"/>
      </w:pPr>
    </w:lvl>
    <w:lvl w:ilvl="5" w:tplc="5836818C">
      <w:start w:val="1"/>
      <w:numFmt w:val="lowerRoman"/>
      <w:lvlText w:val="%6."/>
      <w:lvlJc w:val="right"/>
      <w:pPr>
        <w:ind w:left="4320" w:hanging="180"/>
      </w:pPr>
    </w:lvl>
    <w:lvl w:ilvl="6" w:tplc="3B36F052">
      <w:start w:val="1"/>
      <w:numFmt w:val="decimal"/>
      <w:lvlText w:val="%7."/>
      <w:lvlJc w:val="left"/>
      <w:pPr>
        <w:ind w:left="5040" w:hanging="360"/>
      </w:pPr>
    </w:lvl>
    <w:lvl w:ilvl="7" w:tplc="3EBE6AD8">
      <w:start w:val="1"/>
      <w:numFmt w:val="lowerLetter"/>
      <w:lvlText w:val="%8."/>
      <w:lvlJc w:val="left"/>
      <w:pPr>
        <w:ind w:left="5760" w:hanging="360"/>
      </w:pPr>
    </w:lvl>
    <w:lvl w:ilvl="8" w:tplc="4CB4EE1C">
      <w:start w:val="1"/>
      <w:numFmt w:val="lowerRoman"/>
      <w:lvlText w:val="%9."/>
      <w:lvlJc w:val="right"/>
      <w:pPr>
        <w:ind w:left="6480" w:hanging="180"/>
      </w:pPr>
    </w:lvl>
  </w:abstractNum>
  <w:abstractNum w:abstractNumId="25" w15:restartNumberingAfterBreak="0">
    <w:nsid w:val="5BD0B478"/>
    <w:multiLevelType w:val="hybridMultilevel"/>
    <w:tmpl w:val="D7D46144"/>
    <w:lvl w:ilvl="0" w:tplc="EEAA8BE6">
      <w:start w:val="1"/>
      <w:numFmt w:val="decimal"/>
      <w:lvlText w:val="%1."/>
      <w:lvlJc w:val="left"/>
      <w:pPr>
        <w:ind w:left="720" w:hanging="360"/>
      </w:pPr>
    </w:lvl>
    <w:lvl w:ilvl="1" w:tplc="7F86D916">
      <w:start w:val="1"/>
      <w:numFmt w:val="lowerLetter"/>
      <w:lvlText w:val="%2."/>
      <w:lvlJc w:val="left"/>
      <w:pPr>
        <w:ind w:left="1440" w:hanging="360"/>
      </w:pPr>
    </w:lvl>
    <w:lvl w:ilvl="2" w:tplc="CF463260">
      <w:start w:val="1"/>
      <w:numFmt w:val="lowerRoman"/>
      <w:lvlText w:val="%3."/>
      <w:lvlJc w:val="right"/>
      <w:pPr>
        <w:ind w:left="2160" w:hanging="180"/>
      </w:pPr>
    </w:lvl>
    <w:lvl w:ilvl="3" w:tplc="F6722F30">
      <w:start w:val="1"/>
      <w:numFmt w:val="decimal"/>
      <w:lvlText w:val="%4."/>
      <w:lvlJc w:val="left"/>
      <w:pPr>
        <w:ind w:left="2880" w:hanging="360"/>
      </w:pPr>
    </w:lvl>
    <w:lvl w:ilvl="4" w:tplc="AA62E1C4">
      <w:start w:val="1"/>
      <w:numFmt w:val="lowerLetter"/>
      <w:lvlText w:val="%5."/>
      <w:lvlJc w:val="left"/>
      <w:pPr>
        <w:ind w:left="3600" w:hanging="360"/>
      </w:pPr>
    </w:lvl>
    <w:lvl w:ilvl="5" w:tplc="DD42B0EC">
      <w:start w:val="1"/>
      <w:numFmt w:val="lowerRoman"/>
      <w:lvlText w:val="%6."/>
      <w:lvlJc w:val="right"/>
      <w:pPr>
        <w:ind w:left="4320" w:hanging="180"/>
      </w:pPr>
    </w:lvl>
    <w:lvl w:ilvl="6" w:tplc="FB7208D4">
      <w:start w:val="1"/>
      <w:numFmt w:val="decimal"/>
      <w:lvlText w:val="%7."/>
      <w:lvlJc w:val="left"/>
      <w:pPr>
        <w:ind w:left="5040" w:hanging="360"/>
      </w:pPr>
    </w:lvl>
    <w:lvl w:ilvl="7" w:tplc="16C27442">
      <w:start w:val="1"/>
      <w:numFmt w:val="lowerLetter"/>
      <w:lvlText w:val="%8."/>
      <w:lvlJc w:val="left"/>
      <w:pPr>
        <w:ind w:left="5760" w:hanging="360"/>
      </w:pPr>
    </w:lvl>
    <w:lvl w:ilvl="8" w:tplc="781669BE">
      <w:start w:val="1"/>
      <w:numFmt w:val="lowerRoman"/>
      <w:lvlText w:val="%9."/>
      <w:lvlJc w:val="right"/>
      <w:pPr>
        <w:ind w:left="6480" w:hanging="180"/>
      </w:pPr>
    </w:lvl>
  </w:abstractNum>
  <w:abstractNum w:abstractNumId="26" w15:restartNumberingAfterBreak="0">
    <w:nsid w:val="5C0B3B9B"/>
    <w:multiLevelType w:val="hybridMultilevel"/>
    <w:tmpl w:val="E8B86CDC"/>
    <w:lvl w:ilvl="0" w:tplc="B1BCF596">
      <w:start w:val="1"/>
      <w:numFmt w:val="decimal"/>
      <w:lvlText w:val="%1."/>
      <w:lvlJc w:val="left"/>
      <w:pPr>
        <w:ind w:left="720" w:hanging="360"/>
      </w:pPr>
    </w:lvl>
    <w:lvl w:ilvl="1" w:tplc="41467046">
      <w:start w:val="1"/>
      <w:numFmt w:val="lowerLetter"/>
      <w:lvlText w:val="%2."/>
      <w:lvlJc w:val="left"/>
      <w:pPr>
        <w:ind w:left="1440" w:hanging="360"/>
      </w:pPr>
    </w:lvl>
    <w:lvl w:ilvl="2" w:tplc="93080F52">
      <w:start w:val="1"/>
      <w:numFmt w:val="lowerRoman"/>
      <w:lvlText w:val="%3."/>
      <w:lvlJc w:val="right"/>
      <w:pPr>
        <w:ind w:left="2160" w:hanging="180"/>
      </w:pPr>
    </w:lvl>
    <w:lvl w:ilvl="3" w:tplc="2D5A386C">
      <w:start w:val="1"/>
      <w:numFmt w:val="decimal"/>
      <w:lvlText w:val="%4."/>
      <w:lvlJc w:val="left"/>
      <w:pPr>
        <w:ind w:left="2880" w:hanging="360"/>
      </w:pPr>
    </w:lvl>
    <w:lvl w:ilvl="4" w:tplc="D9066C62">
      <w:start w:val="1"/>
      <w:numFmt w:val="lowerLetter"/>
      <w:lvlText w:val="%5."/>
      <w:lvlJc w:val="left"/>
      <w:pPr>
        <w:ind w:left="3600" w:hanging="360"/>
      </w:pPr>
    </w:lvl>
    <w:lvl w:ilvl="5" w:tplc="71949BAE">
      <w:start w:val="1"/>
      <w:numFmt w:val="lowerRoman"/>
      <w:lvlText w:val="%6."/>
      <w:lvlJc w:val="right"/>
      <w:pPr>
        <w:ind w:left="4320" w:hanging="180"/>
      </w:pPr>
    </w:lvl>
    <w:lvl w:ilvl="6" w:tplc="D77E8832">
      <w:start w:val="1"/>
      <w:numFmt w:val="decimal"/>
      <w:lvlText w:val="%7."/>
      <w:lvlJc w:val="left"/>
      <w:pPr>
        <w:ind w:left="5040" w:hanging="360"/>
      </w:pPr>
    </w:lvl>
    <w:lvl w:ilvl="7" w:tplc="6E4CF34C">
      <w:start w:val="1"/>
      <w:numFmt w:val="lowerLetter"/>
      <w:lvlText w:val="%8."/>
      <w:lvlJc w:val="left"/>
      <w:pPr>
        <w:ind w:left="5760" w:hanging="360"/>
      </w:pPr>
    </w:lvl>
    <w:lvl w:ilvl="8" w:tplc="4DC84FCC">
      <w:start w:val="1"/>
      <w:numFmt w:val="lowerRoman"/>
      <w:lvlText w:val="%9."/>
      <w:lvlJc w:val="right"/>
      <w:pPr>
        <w:ind w:left="6480" w:hanging="180"/>
      </w:pPr>
    </w:lvl>
  </w:abstractNum>
  <w:abstractNum w:abstractNumId="27" w15:restartNumberingAfterBreak="0">
    <w:nsid w:val="5EDD04F6"/>
    <w:multiLevelType w:val="hybridMultilevel"/>
    <w:tmpl w:val="70BC7C1A"/>
    <w:lvl w:ilvl="0" w:tplc="5A7843A4">
      <w:start w:val="1"/>
      <w:numFmt w:val="decimal"/>
      <w:lvlText w:val="%1."/>
      <w:lvlJc w:val="left"/>
      <w:pPr>
        <w:ind w:left="720" w:hanging="360"/>
      </w:pPr>
    </w:lvl>
    <w:lvl w:ilvl="1" w:tplc="4A42472E">
      <w:start w:val="1"/>
      <w:numFmt w:val="lowerLetter"/>
      <w:lvlText w:val="%2."/>
      <w:lvlJc w:val="left"/>
      <w:pPr>
        <w:ind w:left="1440" w:hanging="360"/>
      </w:pPr>
    </w:lvl>
    <w:lvl w:ilvl="2" w:tplc="3676C0C4">
      <w:start w:val="1"/>
      <w:numFmt w:val="lowerRoman"/>
      <w:lvlText w:val="%3."/>
      <w:lvlJc w:val="right"/>
      <w:pPr>
        <w:ind w:left="2160" w:hanging="180"/>
      </w:pPr>
    </w:lvl>
    <w:lvl w:ilvl="3" w:tplc="C08C56CA">
      <w:start w:val="1"/>
      <w:numFmt w:val="decimal"/>
      <w:lvlText w:val="%4."/>
      <w:lvlJc w:val="left"/>
      <w:pPr>
        <w:ind w:left="2880" w:hanging="360"/>
      </w:pPr>
    </w:lvl>
    <w:lvl w:ilvl="4" w:tplc="0316D914">
      <w:start w:val="1"/>
      <w:numFmt w:val="lowerLetter"/>
      <w:lvlText w:val="%5."/>
      <w:lvlJc w:val="left"/>
      <w:pPr>
        <w:ind w:left="3600" w:hanging="360"/>
      </w:pPr>
    </w:lvl>
    <w:lvl w:ilvl="5" w:tplc="8C842956">
      <w:start w:val="1"/>
      <w:numFmt w:val="lowerRoman"/>
      <w:lvlText w:val="%6."/>
      <w:lvlJc w:val="right"/>
      <w:pPr>
        <w:ind w:left="4320" w:hanging="180"/>
      </w:pPr>
    </w:lvl>
    <w:lvl w:ilvl="6" w:tplc="1C88D93C">
      <w:start w:val="1"/>
      <w:numFmt w:val="decimal"/>
      <w:lvlText w:val="%7."/>
      <w:lvlJc w:val="left"/>
      <w:pPr>
        <w:ind w:left="5040" w:hanging="360"/>
      </w:pPr>
    </w:lvl>
    <w:lvl w:ilvl="7" w:tplc="6908D770">
      <w:start w:val="1"/>
      <w:numFmt w:val="lowerLetter"/>
      <w:lvlText w:val="%8."/>
      <w:lvlJc w:val="left"/>
      <w:pPr>
        <w:ind w:left="5760" w:hanging="360"/>
      </w:pPr>
    </w:lvl>
    <w:lvl w:ilvl="8" w:tplc="9D4AA496">
      <w:start w:val="1"/>
      <w:numFmt w:val="lowerRoman"/>
      <w:lvlText w:val="%9."/>
      <w:lvlJc w:val="right"/>
      <w:pPr>
        <w:ind w:left="6480" w:hanging="180"/>
      </w:pPr>
    </w:lvl>
  </w:abstractNum>
  <w:abstractNum w:abstractNumId="28" w15:restartNumberingAfterBreak="0">
    <w:nsid w:val="61AA1C8C"/>
    <w:multiLevelType w:val="hybridMultilevel"/>
    <w:tmpl w:val="7B60B6F4"/>
    <w:lvl w:ilvl="0" w:tplc="2AA4341A">
      <w:start w:val="1"/>
      <w:numFmt w:val="decimal"/>
      <w:lvlText w:val="%1."/>
      <w:lvlJc w:val="left"/>
      <w:pPr>
        <w:ind w:left="720" w:hanging="360"/>
      </w:pPr>
    </w:lvl>
    <w:lvl w:ilvl="1" w:tplc="53D0A8B0">
      <w:start w:val="1"/>
      <w:numFmt w:val="lowerLetter"/>
      <w:lvlText w:val="%2."/>
      <w:lvlJc w:val="left"/>
      <w:pPr>
        <w:ind w:left="1440" w:hanging="360"/>
      </w:pPr>
    </w:lvl>
    <w:lvl w:ilvl="2" w:tplc="E5880D88">
      <w:start w:val="1"/>
      <w:numFmt w:val="lowerRoman"/>
      <w:lvlText w:val="%3."/>
      <w:lvlJc w:val="right"/>
      <w:pPr>
        <w:ind w:left="2160" w:hanging="180"/>
      </w:pPr>
    </w:lvl>
    <w:lvl w:ilvl="3" w:tplc="91DC4C20">
      <w:start w:val="1"/>
      <w:numFmt w:val="decimal"/>
      <w:lvlText w:val="%4."/>
      <w:lvlJc w:val="left"/>
      <w:pPr>
        <w:ind w:left="2880" w:hanging="360"/>
      </w:pPr>
    </w:lvl>
    <w:lvl w:ilvl="4" w:tplc="F378CB24">
      <w:start w:val="1"/>
      <w:numFmt w:val="lowerLetter"/>
      <w:lvlText w:val="%5."/>
      <w:lvlJc w:val="left"/>
      <w:pPr>
        <w:ind w:left="3600" w:hanging="360"/>
      </w:pPr>
    </w:lvl>
    <w:lvl w:ilvl="5" w:tplc="DD524456">
      <w:start w:val="1"/>
      <w:numFmt w:val="lowerRoman"/>
      <w:lvlText w:val="%6."/>
      <w:lvlJc w:val="right"/>
      <w:pPr>
        <w:ind w:left="4320" w:hanging="180"/>
      </w:pPr>
    </w:lvl>
    <w:lvl w:ilvl="6" w:tplc="09102942">
      <w:start w:val="1"/>
      <w:numFmt w:val="decimal"/>
      <w:lvlText w:val="%7."/>
      <w:lvlJc w:val="left"/>
      <w:pPr>
        <w:ind w:left="5040" w:hanging="360"/>
      </w:pPr>
    </w:lvl>
    <w:lvl w:ilvl="7" w:tplc="23B0828E">
      <w:start w:val="1"/>
      <w:numFmt w:val="lowerLetter"/>
      <w:lvlText w:val="%8."/>
      <w:lvlJc w:val="left"/>
      <w:pPr>
        <w:ind w:left="5760" w:hanging="360"/>
      </w:pPr>
    </w:lvl>
    <w:lvl w:ilvl="8" w:tplc="0F84B97C">
      <w:start w:val="1"/>
      <w:numFmt w:val="lowerRoman"/>
      <w:lvlText w:val="%9."/>
      <w:lvlJc w:val="right"/>
      <w:pPr>
        <w:ind w:left="6480" w:hanging="180"/>
      </w:pPr>
    </w:lvl>
  </w:abstractNum>
  <w:abstractNum w:abstractNumId="29" w15:restartNumberingAfterBreak="0">
    <w:nsid w:val="628A0127"/>
    <w:multiLevelType w:val="hybridMultilevel"/>
    <w:tmpl w:val="D2EE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956EDC"/>
    <w:multiLevelType w:val="hybridMultilevel"/>
    <w:tmpl w:val="F7A06BBE"/>
    <w:lvl w:ilvl="0" w:tplc="EDA6798E">
      <w:start w:val="10"/>
      <w:numFmt w:val="decimal"/>
      <w:lvlText w:val="%1."/>
      <w:lvlJc w:val="left"/>
      <w:pPr>
        <w:ind w:left="360" w:hanging="360"/>
      </w:pPr>
    </w:lvl>
    <w:lvl w:ilvl="1" w:tplc="CEBE0B12">
      <w:start w:val="1"/>
      <w:numFmt w:val="lowerLetter"/>
      <w:lvlText w:val="%2."/>
      <w:lvlJc w:val="left"/>
      <w:pPr>
        <w:ind w:left="1080" w:hanging="360"/>
      </w:pPr>
    </w:lvl>
    <w:lvl w:ilvl="2" w:tplc="1D1ABF0C">
      <w:start w:val="1"/>
      <w:numFmt w:val="lowerRoman"/>
      <w:lvlText w:val="%3."/>
      <w:lvlJc w:val="right"/>
      <w:pPr>
        <w:ind w:left="1800" w:hanging="180"/>
      </w:pPr>
    </w:lvl>
    <w:lvl w:ilvl="3" w:tplc="C7B4FD08">
      <w:start w:val="1"/>
      <w:numFmt w:val="decimal"/>
      <w:lvlText w:val="%4."/>
      <w:lvlJc w:val="left"/>
      <w:pPr>
        <w:ind w:left="2520" w:hanging="360"/>
      </w:pPr>
    </w:lvl>
    <w:lvl w:ilvl="4" w:tplc="B498C9FA">
      <w:start w:val="1"/>
      <w:numFmt w:val="lowerLetter"/>
      <w:lvlText w:val="%5."/>
      <w:lvlJc w:val="left"/>
      <w:pPr>
        <w:ind w:left="3240" w:hanging="360"/>
      </w:pPr>
    </w:lvl>
    <w:lvl w:ilvl="5" w:tplc="32566CD4">
      <w:start w:val="1"/>
      <w:numFmt w:val="lowerRoman"/>
      <w:lvlText w:val="%6."/>
      <w:lvlJc w:val="right"/>
      <w:pPr>
        <w:ind w:left="3960" w:hanging="180"/>
      </w:pPr>
    </w:lvl>
    <w:lvl w:ilvl="6" w:tplc="A02E97F6">
      <w:start w:val="1"/>
      <w:numFmt w:val="decimal"/>
      <w:lvlText w:val="%7."/>
      <w:lvlJc w:val="left"/>
      <w:pPr>
        <w:ind w:left="4680" w:hanging="360"/>
      </w:pPr>
    </w:lvl>
    <w:lvl w:ilvl="7" w:tplc="37EA7564">
      <w:start w:val="1"/>
      <w:numFmt w:val="lowerLetter"/>
      <w:lvlText w:val="%8."/>
      <w:lvlJc w:val="left"/>
      <w:pPr>
        <w:ind w:left="5400" w:hanging="360"/>
      </w:pPr>
    </w:lvl>
    <w:lvl w:ilvl="8" w:tplc="ED22D16E">
      <w:start w:val="1"/>
      <w:numFmt w:val="lowerRoman"/>
      <w:lvlText w:val="%9."/>
      <w:lvlJc w:val="right"/>
      <w:pPr>
        <w:ind w:left="6120" w:hanging="180"/>
      </w:pPr>
    </w:lvl>
  </w:abstractNum>
  <w:abstractNum w:abstractNumId="31" w15:restartNumberingAfterBreak="0">
    <w:nsid w:val="67F516BC"/>
    <w:multiLevelType w:val="hybridMultilevel"/>
    <w:tmpl w:val="B00065DC"/>
    <w:lvl w:ilvl="0" w:tplc="17800BE6">
      <w:start w:val="1"/>
      <w:numFmt w:val="bullet"/>
      <w:lvlText w:val=""/>
      <w:lvlJc w:val="left"/>
      <w:pPr>
        <w:ind w:left="720" w:hanging="360"/>
      </w:pPr>
      <w:rPr>
        <w:rFonts w:ascii="Symbol" w:hAnsi="Symbol" w:hint="default"/>
      </w:rPr>
    </w:lvl>
    <w:lvl w:ilvl="1" w:tplc="EA206FE0">
      <w:start w:val="1"/>
      <w:numFmt w:val="bullet"/>
      <w:lvlText w:val="o"/>
      <w:lvlJc w:val="left"/>
      <w:pPr>
        <w:ind w:left="1440" w:hanging="360"/>
      </w:pPr>
      <w:rPr>
        <w:rFonts w:ascii="Courier New" w:hAnsi="Courier New" w:hint="default"/>
      </w:rPr>
    </w:lvl>
    <w:lvl w:ilvl="2" w:tplc="6158F4D2">
      <w:start w:val="1"/>
      <w:numFmt w:val="bullet"/>
      <w:lvlText w:val=""/>
      <w:lvlJc w:val="left"/>
      <w:pPr>
        <w:ind w:left="2160" w:hanging="360"/>
      </w:pPr>
      <w:rPr>
        <w:rFonts w:ascii="Wingdings" w:hAnsi="Wingdings" w:hint="default"/>
      </w:rPr>
    </w:lvl>
    <w:lvl w:ilvl="3" w:tplc="DA3228D8">
      <w:start w:val="1"/>
      <w:numFmt w:val="bullet"/>
      <w:lvlText w:val=""/>
      <w:lvlJc w:val="left"/>
      <w:pPr>
        <w:ind w:left="2880" w:hanging="360"/>
      </w:pPr>
      <w:rPr>
        <w:rFonts w:ascii="Symbol" w:hAnsi="Symbol" w:hint="default"/>
      </w:rPr>
    </w:lvl>
    <w:lvl w:ilvl="4" w:tplc="3A66CB74">
      <w:start w:val="1"/>
      <w:numFmt w:val="bullet"/>
      <w:lvlText w:val="o"/>
      <w:lvlJc w:val="left"/>
      <w:pPr>
        <w:ind w:left="3600" w:hanging="360"/>
      </w:pPr>
      <w:rPr>
        <w:rFonts w:ascii="Courier New" w:hAnsi="Courier New" w:hint="default"/>
      </w:rPr>
    </w:lvl>
    <w:lvl w:ilvl="5" w:tplc="D9C02AFC">
      <w:start w:val="1"/>
      <w:numFmt w:val="bullet"/>
      <w:lvlText w:val=""/>
      <w:lvlJc w:val="left"/>
      <w:pPr>
        <w:ind w:left="4320" w:hanging="360"/>
      </w:pPr>
      <w:rPr>
        <w:rFonts w:ascii="Wingdings" w:hAnsi="Wingdings" w:hint="default"/>
      </w:rPr>
    </w:lvl>
    <w:lvl w:ilvl="6" w:tplc="7B96ABB4">
      <w:start w:val="1"/>
      <w:numFmt w:val="bullet"/>
      <w:lvlText w:val=""/>
      <w:lvlJc w:val="left"/>
      <w:pPr>
        <w:ind w:left="5040" w:hanging="360"/>
      </w:pPr>
      <w:rPr>
        <w:rFonts w:ascii="Symbol" w:hAnsi="Symbol" w:hint="default"/>
      </w:rPr>
    </w:lvl>
    <w:lvl w:ilvl="7" w:tplc="90160158">
      <w:start w:val="1"/>
      <w:numFmt w:val="bullet"/>
      <w:lvlText w:val="o"/>
      <w:lvlJc w:val="left"/>
      <w:pPr>
        <w:ind w:left="5760" w:hanging="360"/>
      </w:pPr>
      <w:rPr>
        <w:rFonts w:ascii="Courier New" w:hAnsi="Courier New" w:hint="default"/>
      </w:rPr>
    </w:lvl>
    <w:lvl w:ilvl="8" w:tplc="DD661AB2">
      <w:start w:val="1"/>
      <w:numFmt w:val="bullet"/>
      <w:lvlText w:val=""/>
      <w:lvlJc w:val="left"/>
      <w:pPr>
        <w:ind w:left="6480" w:hanging="360"/>
      </w:pPr>
      <w:rPr>
        <w:rFonts w:ascii="Wingdings" w:hAnsi="Wingdings" w:hint="default"/>
      </w:rPr>
    </w:lvl>
  </w:abstractNum>
  <w:abstractNum w:abstractNumId="32" w15:restartNumberingAfterBreak="0">
    <w:nsid w:val="6CEE47D7"/>
    <w:multiLevelType w:val="hybridMultilevel"/>
    <w:tmpl w:val="70E6B2D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253E10"/>
    <w:multiLevelType w:val="hybridMultilevel"/>
    <w:tmpl w:val="9CDAC768"/>
    <w:lvl w:ilvl="0" w:tplc="730046EE">
      <w:start w:val="1"/>
      <w:numFmt w:val="decimal"/>
      <w:lvlText w:val="%1."/>
      <w:lvlJc w:val="left"/>
      <w:pPr>
        <w:ind w:left="720" w:hanging="360"/>
      </w:pPr>
    </w:lvl>
    <w:lvl w:ilvl="1" w:tplc="ADC84FE0">
      <w:start w:val="1"/>
      <w:numFmt w:val="lowerLetter"/>
      <w:lvlText w:val="%2."/>
      <w:lvlJc w:val="left"/>
      <w:pPr>
        <w:ind w:left="1440" w:hanging="360"/>
      </w:pPr>
    </w:lvl>
    <w:lvl w:ilvl="2" w:tplc="B894A96A">
      <w:start w:val="1"/>
      <w:numFmt w:val="lowerRoman"/>
      <w:lvlText w:val="%3."/>
      <w:lvlJc w:val="right"/>
      <w:pPr>
        <w:ind w:left="2160" w:hanging="180"/>
      </w:pPr>
    </w:lvl>
    <w:lvl w:ilvl="3" w:tplc="DA905B92">
      <w:start w:val="1"/>
      <w:numFmt w:val="decimal"/>
      <w:lvlText w:val="%4."/>
      <w:lvlJc w:val="left"/>
      <w:pPr>
        <w:ind w:left="2880" w:hanging="360"/>
      </w:pPr>
    </w:lvl>
    <w:lvl w:ilvl="4" w:tplc="8C2AAF6C">
      <w:start w:val="1"/>
      <w:numFmt w:val="lowerLetter"/>
      <w:lvlText w:val="%5."/>
      <w:lvlJc w:val="left"/>
      <w:pPr>
        <w:ind w:left="3600" w:hanging="360"/>
      </w:pPr>
    </w:lvl>
    <w:lvl w:ilvl="5" w:tplc="6AF01366">
      <w:start w:val="1"/>
      <w:numFmt w:val="lowerRoman"/>
      <w:lvlText w:val="%6."/>
      <w:lvlJc w:val="right"/>
      <w:pPr>
        <w:ind w:left="4320" w:hanging="180"/>
      </w:pPr>
    </w:lvl>
    <w:lvl w:ilvl="6" w:tplc="B1C2D952">
      <w:start w:val="1"/>
      <w:numFmt w:val="decimal"/>
      <w:lvlText w:val="%7."/>
      <w:lvlJc w:val="left"/>
      <w:pPr>
        <w:ind w:left="5040" w:hanging="360"/>
      </w:pPr>
    </w:lvl>
    <w:lvl w:ilvl="7" w:tplc="D21ACA7A">
      <w:start w:val="1"/>
      <w:numFmt w:val="lowerLetter"/>
      <w:lvlText w:val="%8."/>
      <w:lvlJc w:val="left"/>
      <w:pPr>
        <w:ind w:left="5760" w:hanging="360"/>
      </w:pPr>
    </w:lvl>
    <w:lvl w:ilvl="8" w:tplc="5888DE52">
      <w:start w:val="1"/>
      <w:numFmt w:val="lowerRoman"/>
      <w:lvlText w:val="%9."/>
      <w:lvlJc w:val="right"/>
      <w:pPr>
        <w:ind w:left="6480" w:hanging="180"/>
      </w:pPr>
    </w:lvl>
  </w:abstractNum>
  <w:abstractNum w:abstractNumId="34" w15:restartNumberingAfterBreak="0">
    <w:nsid w:val="6FC56F71"/>
    <w:multiLevelType w:val="hybridMultilevel"/>
    <w:tmpl w:val="0CFC6EAA"/>
    <w:lvl w:ilvl="0" w:tplc="F68601DE">
      <w:start w:val="1"/>
      <w:numFmt w:val="bullet"/>
      <w:lvlText w:val=""/>
      <w:lvlJc w:val="left"/>
      <w:pPr>
        <w:ind w:left="720" w:hanging="360"/>
      </w:pPr>
      <w:rPr>
        <w:rFonts w:ascii="Symbol" w:hAnsi="Symbol" w:hint="default"/>
      </w:rPr>
    </w:lvl>
    <w:lvl w:ilvl="1" w:tplc="F13AD53E">
      <w:start w:val="1"/>
      <w:numFmt w:val="bullet"/>
      <w:lvlText w:val="o"/>
      <w:lvlJc w:val="left"/>
      <w:pPr>
        <w:ind w:left="1440" w:hanging="360"/>
      </w:pPr>
      <w:rPr>
        <w:rFonts w:ascii="Courier New" w:hAnsi="Courier New" w:hint="default"/>
      </w:rPr>
    </w:lvl>
    <w:lvl w:ilvl="2" w:tplc="3E549BEE">
      <w:start w:val="1"/>
      <w:numFmt w:val="bullet"/>
      <w:lvlText w:val=""/>
      <w:lvlJc w:val="left"/>
      <w:pPr>
        <w:ind w:left="2160" w:hanging="360"/>
      </w:pPr>
      <w:rPr>
        <w:rFonts w:ascii="Wingdings" w:hAnsi="Wingdings" w:hint="default"/>
      </w:rPr>
    </w:lvl>
    <w:lvl w:ilvl="3" w:tplc="805AA086">
      <w:start w:val="1"/>
      <w:numFmt w:val="bullet"/>
      <w:lvlText w:val=""/>
      <w:lvlJc w:val="left"/>
      <w:pPr>
        <w:ind w:left="2880" w:hanging="360"/>
      </w:pPr>
      <w:rPr>
        <w:rFonts w:ascii="Symbol" w:hAnsi="Symbol" w:hint="default"/>
      </w:rPr>
    </w:lvl>
    <w:lvl w:ilvl="4" w:tplc="C13A5F62">
      <w:start w:val="1"/>
      <w:numFmt w:val="bullet"/>
      <w:lvlText w:val="o"/>
      <w:lvlJc w:val="left"/>
      <w:pPr>
        <w:ind w:left="3600" w:hanging="360"/>
      </w:pPr>
      <w:rPr>
        <w:rFonts w:ascii="Courier New" w:hAnsi="Courier New" w:hint="default"/>
      </w:rPr>
    </w:lvl>
    <w:lvl w:ilvl="5" w:tplc="9C504550">
      <w:start w:val="1"/>
      <w:numFmt w:val="bullet"/>
      <w:lvlText w:val=""/>
      <w:lvlJc w:val="left"/>
      <w:pPr>
        <w:ind w:left="4320" w:hanging="360"/>
      </w:pPr>
      <w:rPr>
        <w:rFonts w:ascii="Wingdings" w:hAnsi="Wingdings" w:hint="default"/>
      </w:rPr>
    </w:lvl>
    <w:lvl w:ilvl="6" w:tplc="6212DCE0">
      <w:start w:val="1"/>
      <w:numFmt w:val="bullet"/>
      <w:lvlText w:val=""/>
      <w:lvlJc w:val="left"/>
      <w:pPr>
        <w:ind w:left="5040" w:hanging="360"/>
      </w:pPr>
      <w:rPr>
        <w:rFonts w:ascii="Symbol" w:hAnsi="Symbol" w:hint="default"/>
      </w:rPr>
    </w:lvl>
    <w:lvl w:ilvl="7" w:tplc="114AAA6E">
      <w:start w:val="1"/>
      <w:numFmt w:val="bullet"/>
      <w:lvlText w:val="o"/>
      <w:lvlJc w:val="left"/>
      <w:pPr>
        <w:ind w:left="5760" w:hanging="360"/>
      </w:pPr>
      <w:rPr>
        <w:rFonts w:ascii="Courier New" w:hAnsi="Courier New" w:hint="default"/>
      </w:rPr>
    </w:lvl>
    <w:lvl w:ilvl="8" w:tplc="D59A1FC8">
      <w:start w:val="1"/>
      <w:numFmt w:val="bullet"/>
      <w:lvlText w:val=""/>
      <w:lvlJc w:val="left"/>
      <w:pPr>
        <w:ind w:left="6480" w:hanging="360"/>
      </w:pPr>
      <w:rPr>
        <w:rFonts w:ascii="Wingdings" w:hAnsi="Wingdings" w:hint="default"/>
      </w:rPr>
    </w:lvl>
  </w:abstractNum>
  <w:abstractNum w:abstractNumId="35" w15:restartNumberingAfterBreak="0">
    <w:nsid w:val="77D31A22"/>
    <w:multiLevelType w:val="hybridMultilevel"/>
    <w:tmpl w:val="A932836E"/>
    <w:lvl w:ilvl="0" w:tplc="73223B20">
      <w:start w:val="1"/>
      <w:numFmt w:val="decimal"/>
      <w:lvlText w:val="%1."/>
      <w:lvlJc w:val="left"/>
      <w:pPr>
        <w:ind w:left="720" w:hanging="360"/>
      </w:pPr>
    </w:lvl>
    <w:lvl w:ilvl="1" w:tplc="AC9A43F8">
      <w:start w:val="1"/>
      <w:numFmt w:val="lowerLetter"/>
      <w:lvlText w:val="%2."/>
      <w:lvlJc w:val="left"/>
      <w:pPr>
        <w:ind w:left="1440" w:hanging="360"/>
      </w:pPr>
    </w:lvl>
    <w:lvl w:ilvl="2" w:tplc="04126960">
      <w:start w:val="1"/>
      <w:numFmt w:val="lowerRoman"/>
      <w:lvlText w:val="%3."/>
      <w:lvlJc w:val="right"/>
      <w:pPr>
        <w:ind w:left="2160" w:hanging="180"/>
      </w:pPr>
    </w:lvl>
    <w:lvl w:ilvl="3" w:tplc="E6D28502">
      <w:start w:val="1"/>
      <w:numFmt w:val="decimal"/>
      <w:lvlText w:val="%4."/>
      <w:lvlJc w:val="left"/>
      <w:pPr>
        <w:ind w:left="2880" w:hanging="360"/>
      </w:pPr>
    </w:lvl>
    <w:lvl w:ilvl="4" w:tplc="38C0B128">
      <w:start w:val="1"/>
      <w:numFmt w:val="lowerLetter"/>
      <w:lvlText w:val="%5."/>
      <w:lvlJc w:val="left"/>
      <w:pPr>
        <w:ind w:left="3600" w:hanging="360"/>
      </w:pPr>
    </w:lvl>
    <w:lvl w:ilvl="5" w:tplc="FCDC25B6">
      <w:start w:val="1"/>
      <w:numFmt w:val="lowerRoman"/>
      <w:lvlText w:val="%6."/>
      <w:lvlJc w:val="right"/>
      <w:pPr>
        <w:ind w:left="4320" w:hanging="180"/>
      </w:pPr>
    </w:lvl>
    <w:lvl w:ilvl="6" w:tplc="057A8E88">
      <w:start w:val="1"/>
      <w:numFmt w:val="decimal"/>
      <w:lvlText w:val="%7."/>
      <w:lvlJc w:val="left"/>
      <w:pPr>
        <w:ind w:left="5040" w:hanging="360"/>
      </w:pPr>
    </w:lvl>
    <w:lvl w:ilvl="7" w:tplc="78829302">
      <w:start w:val="1"/>
      <w:numFmt w:val="lowerLetter"/>
      <w:lvlText w:val="%8."/>
      <w:lvlJc w:val="left"/>
      <w:pPr>
        <w:ind w:left="5760" w:hanging="360"/>
      </w:pPr>
    </w:lvl>
    <w:lvl w:ilvl="8" w:tplc="48F8B70C">
      <w:start w:val="1"/>
      <w:numFmt w:val="lowerRoman"/>
      <w:lvlText w:val="%9."/>
      <w:lvlJc w:val="right"/>
      <w:pPr>
        <w:ind w:left="6480" w:hanging="180"/>
      </w:pPr>
    </w:lvl>
  </w:abstractNum>
  <w:abstractNum w:abstractNumId="36" w15:restartNumberingAfterBreak="0">
    <w:nsid w:val="77F96EF2"/>
    <w:multiLevelType w:val="multilevel"/>
    <w:tmpl w:val="27A2E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0D8B0E"/>
    <w:multiLevelType w:val="hybridMultilevel"/>
    <w:tmpl w:val="C9066AA6"/>
    <w:lvl w:ilvl="0" w:tplc="B45A7E2A">
      <w:start w:val="3"/>
      <w:numFmt w:val="decimal"/>
      <w:lvlText w:val="%1."/>
      <w:lvlJc w:val="left"/>
      <w:pPr>
        <w:ind w:left="720" w:hanging="360"/>
      </w:pPr>
    </w:lvl>
    <w:lvl w:ilvl="1" w:tplc="8638995A">
      <w:start w:val="1"/>
      <w:numFmt w:val="lowerLetter"/>
      <w:lvlText w:val="%2."/>
      <w:lvlJc w:val="left"/>
      <w:pPr>
        <w:ind w:left="1440" w:hanging="360"/>
      </w:pPr>
    </w:lvl>
    <w:lvl w:ilvl="2" w:tplc="BF6E4FAE">
      <w:start w:val="1"/>
      <w:numFmt w:val="lowerRoman"/>
      <w:lvlText w:val="%3."/>
      <w:lvlJc w:val="right"/>
      <w:pPr>
        <w:ind w:left="2160" w:hanging="180"/>
      </w:pPr>
    </w:lvl>
    <w:lvl w:ilvl="3" w:tplc="49408B0E">
      <w:start w:val="1"/>
      <w:numFmt w:val="decimal"/>
      <w:lvlText w:val="%4."/>
      <w:lvlJc w:val="left"/>
      <w:pPr>
        <w:ind w:left="2880" w:hanging="360"/>
      </w:pPr>
    </w:lvl>
    <w:lvl w:ilvl="4" w:tplc="368C07D2">
      <w:start w:val="1"/>
      <w:numFmt w:val="lowerLetter"/>
      <w:lvlText w:val="%5."/>
      <w:lvlJc w:val="left"/>
      <w:pPr>
        <w:ind w:left="3600" w:hanging="360"/>
      </w:pPr>
    </w:lvl>
    <w:lvl w:ilvl="5" w:tplc="7B9ED21A">
      <w:start w:val="1"/>
      <w:numFmt w:val="lowerRoman"/>
      <w:lvlText w:val="%6."/>
      <w:lvlJc w:val="right"/>
      <w:pPr>
        <w:ind w:left="4320" w:hanging="180"/>
      </w:pPr>
    </w:lvl>
    <w:lvl w:ilvl="6" w:tplc="B5B2DBEA">
      <w:start w:val="1"/>
      <w:numFmt w:val="decimal"/>
      <w:lvlText w:val="%7."/>
      <w:lvlJc w:val="left"/>
      <w:pPr>
        <w:ind w:left="5040" w:hanging="360"/>
      </w:pPr>
    </w:lvl>
    <w:lvl w:ilvl="7" w:tplc="35241576">
      <w:start w:val="1"/>
      <w:numFmt w:val="lowerLetter"/>
      <w:lvlText w:val="%8."/>
      <w:lvlJc w:val="left"/>
      <w:pPr>
        <w:ind w:left="5760" w:hanging="360"/>
      </w:pPr>
    </w:lvl>
    <w:lvl w:ilvl="8" w:tplc="CE4A9528">
      <w:start w:val="1"/>
      <w:numFmt w:val="lowerRoman"/>
      <w:lvlText w:val="%9."/>
      <w:lvlJc w:val="right"/>
      <w:pPr>
        <w:ind w:left="6480" w:hanging="180"/>
      </w:pPr>
    </w:lvl>
  </w:abstractNum>
  <w:abstractNum w:abstractNumId="38" w15:restartNumberingAfterBreak="0">
    <w:nsid w:val="79D93DA0"/>
    <w:multiLevelType w:val="hybridMultilevel"/>
    <w:tmpl w:val="C3ECE27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7C2A29C9"/>
    <w:multiLevelType w:val="hybridMultilevel"/>
    <w:tmpl w:val="597436C2"/>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0" w15:restartNumberingAfterBreak="0">
    <w:nsid w:val="7E63713F"/>
    <w:multiLevelType w:val="hybridMultilevel"/>
    <w:tmpl w:val="907C6D70"/>
    <w:lvl w:ilvl="0" w:tplc="7BD8A594">
      <w:start w:val="8"/>
      <w:numFmt w:val="bullet"/>
      <w:lvlText w:val="-"/>
      <w:lvlJc w:val="left"/>
      <w:pPr>
        <w:ind w:left="720" w:hanging="360"/>
      </w:pPr>
      <w:rPr>
        <w:rFonts w:ascii="Calibri" w:eastAsia="Aptos"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59329672">
    <w:abstractNumId w:val="3"/>
  </w:num>
  <w:num w:numId="2" w16cid:durableId="773135463">
    <w:abstractNumId w:val="19"/>
  </w:num>
  <w:num w:numId="3" w16cid:durableId="156196591">
    <w:abstractNumId w:val="20"/>
  </w:num>
  <w:num w:numId="4" w16cid:durableId="1885827256">
    <w:abstractNumId w:val="31"/>
  </w:num>
  <w:num w:numId="5" w16cid:durableId="91442844">
    <w:abstractNumId w:val="30"/>
  </w:num>
  <w:num w:numId="6" w16cid:durableId="2131127300">
    <w:abstractNumId w:val="5"/>
  </w:num>
  <w:num w:numId="7" w16cid:durableId="229192365">
    <w:abstractNumId w:val="37"/>
  </w:num>
  <w:num w:numId="8" w16cid:durableId="722798389">
    <w:abstractNumId w:val="4"/>
  </w:num>
  <w:num w:numId="9" w16cid:durableId="522478199">
    <w:abstractNumId w:val="0"/>
  </w:num>
  <w:num w:numId="10" w16cid:durableId="61687059">
    <w:abstractNumId w:val="33"/>
  </w:num>
  <w:num w:numId="11" w16cid:durableId="115369120">
    <w:abstractNumId w:val="24"/>
  </w:num>
  <w:num w:numId="12" w16cid:durableId="1950817458">
    <w:abstractNumId w:val="26"/>
  </w:num>
  <w:num w:numId="13" w16cid:durableId="1854952924">
    <w:abstractNumId w:val="25"/>
  </w:num>
  <w:num w:numId="14" w16cid:durableId="24527416">
    <w:abstractNumId w:val="23"/>
  </w:num>
  <w:num w:numId="15" w16cid:durableId="309749849">
    <w:abstractNumId w:val="12"/>
  </w:num>
  <w:num w:numId="16" w16cid:durableId="993988615">
    <w:abstractNumId w:val="35"/>
  </w:num>
  <w:num w:numId="17" w16cid:durableId="255359551">
    <w:abstractNumId w:val="28"/>
  </w:num>
  <w:num w:numId="18" w16cid:durableId="1835756246">
    <w:abstractNumId w:val="17"/>
  </w:num>
  <w:num w:numId="19" w16cid:durableId="586618375">
    <w:abstractNumId w:val="27"/>
  </w:num>
  <w:num w:numId="20" w16cid:durableId="1367178193">
    <w:abstractNumId w:val="7"/>
  </w:num>
  <w:num w:numId="21" w16cid:durableId="567572291">
    <w:abstractNumId w:val="9"/>
  </w:num>
  <w:num w:numId="22" w16cid:durableId="271910153">
    <w:abstractNumId w:val="21"/>
  </w:num>
  <w:num w:numId="23" w16cid:durableId="2002078880">
    <w:abstractNumId w:val="10"/>
  </w:num>
  <w:num w:numId="24" w16cid:durableId="623197735">
    <w:abstractNumId w:val="34"/>
  </w:num>
  <w:num w:numId="25" w16cid:durableId="1405881032">
    <w:abstractNumId w:val="2"/>
  </w:num>
  <w:num w:numId="26" w16cid:durableId="1733187631">
    <w:abstractNumId w:val="29"/>
  </w:num>
  <w:num w:numId="27" w16cid:durableId="1494638353">
    <w:abstractNumId w:val="32"/>
  </w:num>
  <w:num w:numId="28" w16cid:durableId="1870869852">
    <w:abstractNumId w:val="6"/>
  </w:num>
  <w:num w:numId="29" w16cid:durableId="535508238">
    <w:abstractNumId w:val="11"/>
  </w:num>
  <w:num w:numId="30" w16cid:durableId="1194271100">
    <w:abstractNumId w:val="36"/>
  </w:num>
  <w:num w:numId="31" w16cid:durableId="1004043258">
    <w:abstractNumId w:val="1"/>
  </w:num>
  <w:num w:numId="32" w16cid:durableId="607736572">
    <w:abstractNumId w:val="18"/>
  </w:num>
  <w:num w:numId="33" w16cid:durableId="924651057">
    <w:abstractNumId w:val="14"/>
  </w:num>
  <w:num w:numId="34" w16cid:durableId="507599457">
    <w:abstractNumId w:val="39"/>
  </w:num>
  <w:num w:numId="35" w16cid:durableId="1974630542">
    <w:abstractNumId w:val="15"/>
  </w:num>
  <w:num w:numId="36" w16cid:durableId="346055230">
    <w:abstractNumId w:val="40"/>
  </w:num>
  <w:num w:numId="37" w16cid:durableId="446975624">
    <w:abstractNumId w:val="13"/>
  </w:num>
  <w:num w:numId="38" w16cid:durableId="30230063">
    <w:abstractNumId w:val="22"/>
  </w:num>
  <w:num w:numId="39" w16cid:durableId="1256016362">
    <w:abstractNumId w:val="8"/>
  </w:num>
  <w:num w:numId="40" w16cid:durableId="661666449">
    <w:abstractNumId w:val="38"/>
  </w:num>
  <w:num w:numId="41" w16cid:durableId="44230523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A0MLYwt7SwNDUxNDRS0lEKTi0uzszPAykwqgUA3W9qACwAAAA="/>
  </w:docVars>
  <w:rsids>
    <w:rsidRoot w:val="005F782F"/>
    <w:rsid w:val="00000075"/>
    <w:rsid w:val="000007D0"/>
    <w:rsid w:val="000049DA"/>
    <w:rsid w:val="0001341A"/>
    <w:rsid w:val="0001350C"/>
    <w:rsid w:val="00014A54"/>
    <w:rsid w:val="00017EF3"/>
    <w:rsid w:val="00023122"/>
    <w:rsid w:val="000257EE"/>
    <w:rsid w:val="00032D08"/>
    <w:rsid w:val="00034656"/>
    <w:rsid w:val="000400B2"/>
    <w:rsid w:val="00041843"/>
    <w:rsid w:val="00042D33"/>
    <w:rsid w:val="0004437E"/>
    <w:rsid w:val="00047331"/>
    <w:rsid w:val="00055A33"/>
    <w:rsid w:val="0006476D"/>
    <w:rsid w:val="000650E5"/>
    <w:rsid w:val="0006614C"/>
    <w:rsid w:val="00070E9B"/>
    <w:rsid w:val="00072B9A"/>
    <w:rsid w:val="00074596"/>
    <w:rsid w:val="00076A5A"/>
    <w:rsid w:val="00076CAA"/>
    <w:rsid w:val="0007799C"/>
    <w:rsid w:val="00090106"/>
    <w:rsid w:val="000906EF"/>
    <w:rsid w:val="00091196"/>
    <w:rsid w:val="0009151D"/>
    <w:rsid w:val="00094452"/>
    <w:rsid w:val="0009458E"/>
    <w:rsid w:val="000946E3"/>
    <w:rsid w:val="00094A72"/>
    <w:rsid w:val="000961D5"/>
    <w:rsid w:val="00097ABD"/>
    <w:rsid w:val="000A009B"/>
    <w:rsid w:val="000A0DFA"/>
    <w:rsid w:val="000A190E"/>
    <w:rsid w:val="000A1AEC"/>
    <w:rsid w:val="000A2360"/>
    <w:rsid w:val="000A23F6"/>
    <w:rsid w:val="000A3100"/>
    <w:rsid w:val="000B0F10"/>
    <w:rsid w:val="000B1BD4"/>
    <w:rsid w:val="000B3D0E"/>
    <w:rsid w:val="000B42A9"/>
    <w:rsid w:val="000C1F5B"/>
    <w:rsid w:val="000C576F"/>
    <w:rsid w:val="000C57C4"/>
    <w:rsid w:val="000C62B2"/>
    <w:rsid w:val="000D059D"/>
    <w:rsid w:val="000D05DB"/>
    <w:rsid w:val="000D0E6A"/>
    <w:rsid w:val="000D1CFC"/>
    <w:rsid w:val="000D2330"/>
    <w:rsid w:val="000D30E4"/>
    <w:rsid w:val="000D34F4"/>
    <w:rsid w:val="000D3D5F"/>
    <w:rsid w:val="000D44B9"/>
    <w:rsid w:val="000D4A5D"/>
    <w:rsid w:val="000D50CB"/>
    <w:rsid w:val="000D52C1"/>
    <w:rsid w:val="000D7292"/>
    <w:rsid w:val="000D78E3"/>
    <w:rsid w:val="000E0F55"/>
    <w:rsid w:val="000E184F"/>
    <w:rsid w:val="000E4AA5"/>
    <w:rsid w:val="000E5630"/>
    <w:rsid w:val="000E6CAB"/>
    <w:rsid w:val="000F39FC"/>
    <w:rsid w:val="000F61C0"/>
    <w:rsid w:val="000F6ABF"/>
    <w:rsid w:val="000F70D6"/>
    <w:rsid w:val="001060F3"/>
    <w:rsid w:val="0010644E"/>
    <w:rsid w:val="00106F0A"/>
    <w:rsid w:val="00107E36"/>
    <w:rsid w:val="00110713"/>
    <w:rsid w:val="00111FD4"/>
    <w:rsid w:val="00117E3B"/>
    <w:rsid w:val="00117FD7"/>
    <w:rsid w:val="00120495"/>
    <w:rsid w:val="001218EE"/>
    <w:rsid w:val="00121FDE"/>
    <w:rsid w:val="001304ED"/>
    <w:rsid w:val="00132A0A"/>
    <w:rsid w:val="00133468"/>
    <w:rsid w:val="00135016"/>
    <w:rsid w:val="00135F4B"/>
    <w:rsid w:val="0014061E"/>
    <w:rsid w:val="001441FC"/>
    <w:rsid w:val="00144A64"/>
    <w:rsid w:val="001475FD"/>
    <w:rsid w:val="00147A78"/>
    <w:rsid w:val="00150639"/>
    <w:rsid w:val="00152D5E"/>
    <w:rsid w:val="001539E1"/>
    <w:rsid w:val="00162495"/>
    <w:rsid w:val="001718F0"/>
    <w:rsid w:val="00181038"/>
    <w:rsid w:val="001822EB"/>
    <w:rsid w:val="00182329"/>
    <w:rsid w:val="001833F6"/>
    <w:rsid w:val="001843BA"/>
    <w:rsid w:val="00185181"/>
    <w:rsid w:val="001909E5"/>
    <w:rsid w:val="001931E9"/>
    <w:rsid w:val="001939AB"/>
    <w:rsid w:val="00193A9B"/>
    <w:rsid w:val="001A1EE2"/>
    <w:rsid w:val="001A3AED"/>
    <w:rsid w:val="001A58D1"/>
    <w:rsid w:val="001B1CD7"/>
    <w:rsid w:val="001B3DBB"/>
    <w:rsid w:val="001B624C"/>
    <w:rsid w:val="001C1D15"/>
    <w:rsid w:val="001C4FC5"/>
    <w:rsid w:val="001D2365"/>
    <w:rsid w:val="001D58A7"/>
    <w:rsid w:val="001D5AD3"/>
    <w:rsid w:val="001D6A73"/>
    <w:rsid w:val="001D76A7"/>
    <w:rsid w:val="001D7EBB"/>
    <w:rsid w:val="001E26E1"/>
    <w:rsid w:val="001E37B9"/>
    <w:rsid w:val="001F5745"/>
    <w:rsid w:val="001F7764"/>
    <w:rsid w:val="001F78DA"/>
    <w:rsid w:val="00200E88"/>
    <w:rsid w:val="00201AE5"/>
    <w:rsid w:val="00202C61"/>
    <w:rsid w:val="00204B88"/>
    <w:rsid w:val="00210BD1"/>
    <w:rsid w:val="0021164C"/>
    <w:rsid w:val="00212BBE"/>
    <w:rsid w:val="002136A6"/>
    <w:rsid w:val="002150F4"/>
    <w:rsid w:val="00217241"/>
    <w:rsid w:val="00220858"/>
    <w:rsid w:val="0022469F"/>
    <w:rsid w:val="00224A58"/>
    <w:rsid w:val="00227462"/>
    <w:rsid w:val="00227BC3"/>
    <w:rsid w:val="00232039"/>
    <w:rsid w:val="00232D5D"/>
    <w:rsid w:val="0023629D"/>
    <w:rsid w:val="00236971"/>
    <w:rsid w:val="00236B86"/>
    <w:rsid w:val="00240F18"/>
    <w:rsid w:val="00241808"/>
    <w:rsid w:val="0024257A"/>
    <w:rsid w:val="00243BE4"/>
    <w:rsid w:val="00244C16"/>
    <w:rsid w:val="00250440"/>
    <w:rsid w:val="0025259E"/>
    <w:rsid w:val="00252810"/>
    <w:rsid w:val="0025717C"/>
    <w:rsid w:val="0026079D"/>
    <w:rsid w:val="00262F88"/>
    <w:rsid w:val="002644C0"/>
    <w:rsid w:val="00264E64"/>
    <w:rsid w:val="0026648B"/>
    <w:rsid w:val="00266DE6"/>
    <w:rsid w:val="002672C1"/>
    <w:rsid w:val="002674C8"/>
    <w:rsid w:val="00271109"/>
    <w:rsid w:val="002747C1"/>
    <w:rsid w:val="00274DCC"/>
    <w:rsid w:val="002771DC"/>
    <w:rsid w:val="002804EC"/>
    <w:rsid w:val="00281DE2"/>
    <w:rsid w:val="00284074"/>
    <w:rsid w:val="0028538E"/>
    <w:rsid w:val="002867FA"/>
    <w:rsid w:val="00294823"/>
    <w:rsid w:val="00296079"/>
    <w:rsid w:val="00296680"/>
    <w:rsid w:val="002A09E5"/>
    <w:rsid w:val="002A654C"/>
    <w:rsid w:val="002B0345"/>
    <w:rsid w:val="002B14C4"/>
    <w:rsid w:val="002B27DF"/>
    <w:rsid w:val="002B7CF9"/>
    <w:rsid w:val="002C7A92"/>
    <w:rsid w:val="002D3238"/>
    <w:rsid w:val="002D3357"/>
    <w:rsid w:val="002D3703"/>
    <w:rsid w:val="002D3F39"/>
    <w:rsid w:val="002D4043"/>
    <w:rsid w:val="002E08A7"/>
    <w:rsid w:val="002E1855"/>
    <w:rsid w:val="002E23C3"/>
    <w:rsid w:val="002E314C"/>
    <w:rsid w:val="002E62E5"/>
    <w:rsid w:val="002E6633"/>
    <w:rsid w:val="002E76A0"/>
    <w:rsid w:val="002E7882"/>
    <w:rsid w:val="002F26C1"/>
    <w:rsid w:val="002F693E"/>
    <w:rsid w:val="0030106C"/>
    <w:rsid w:val="00303FA2"/>
    <w:rsid w:val="00305AFB"/>
    <w:rsid w:val="00305FE5"/>
    <w:rsid w:val="00312E94"/>
    <w:rsid w:val="0031387A"/>
    <w:rsid w:val="00313A2A"/>
    <w:rsid w:val="003143FC"/>
    <w:rsid w:val="00315A63"/>
    <w:rsid w:val="0031780E"/>
    <w:rsid w:val="0031D9E3"/>
    <w:rsid w:val="0032589B"/>
    <w:rsid w:val="003264E4"/>
    <w:rsid w:val="00327B39"/>
    <w:rsid w:val="00331785"/>
    <w:rsid w:val="0033273D"/>
    <w:rsid w:val="00337000"/>
    <w:rsid w:val="00341FF0"/>
    <w:rsid w:val="003426BF"/>
    <w:rsid w:val="003447BD"/>
    <w:rsid w:val="003450B0"/>
    <w:rsid w:val="0034549D"/>
    <w:rsid w:val="00345EDD"/>
    <w:rsid w:val="00346740"/>
    <w:rsid w:val="00346D42"/>
    <w:rsid w:val="00352A39"/>
    <w:rsid w:val="00353456"/>
    <w:rsid w:val="0035433A"/>
    <w:rsid w:val="0035692F"/>
    <w:rsid w:val="00363A60"/>
    <w:rsid w:val="003667A0"/>
    <w:rsid w:val="00375D9C"/>
    <w:rsid w:val="00381334"/>
    <w:rsid w:val="0038544B"/>
    <w:rsid w:val="00390F30"/>
    <w:rsid w:val="003913F2"/>
    <w:rsid w:val="00392878"/>
    <w:rsid w:val="003945CC"/>
    <w:rsid w:val="003A3665"/>
    <w:rsid w:val="003A37B4"/>
    <w:rsid w:val="003A62A1"/>
    <w:rsid w:val="003A69C1"/>
    <w:rsid w:val="003B59D6"/>
    <w:rsid w:val="003B7CA7"/>
    <w:rsid w:val="003C033D"/>
    <w:rsid w:val="003C3302"/>
    <w:rsid w:val="003C4101"/>
    <w:rsid w:val="003D2B8D"/>
    <w:rsid w:val="003E42E0"/>
    <w:rsid w:val="003E4722"/>
    <w:rsid w:val="003E5C83"/>
    <w:rsid w:val="003E766D"/>
    <w:rsid w:val="003E7F48"/>
    <w:rsid w:val="003F072B"/>
    <w:rsid w:val="003F0EBE"/>
    <w:rsid w:val="003F18BB"/>
    <w:rsid w:val="003F1E13"/>
    <w:rsid w:val="003F3041"/>
    <w:rsid w:val="003F7A7B"/>
    <w:rsid w:val="003F7E39"/>
    <w:rsid w:val="00403026"/>
    <w:rsid w:val="0040368C"/>
    <w:rsid w:val="00410719"/>
    <w:rsid w:val="00411DAC"/>
    <w:rsid w:val="004125DE"/>
    <w:rsid w:val="00416057"/>
    <w:rsid w:val="00421670"/>
    <w:rsid w:val="00422F9D"/>
    <w:rsid w:val="0042378E"/>
    <w:rsid w:val="00425F6C"/>
    <w:rsid w:val="00425FCC"/>
    <w:rsid w:val="00430BD1"/>
    <w:rsid w:val="004357EC"/>
    <w:rsid w:val="00435F8E"/>
    <w:rsid w:val="00441F25"/>
    <w:rsid w:val="004436C8"/>
    <w:rsid w:val="0044567F"/>
    <w:rsid w:val="004457CB"/>
    <w:rsid w:val="00445F62"/>
    <w:rsid w:val="0044608E"/>
    <w:rsid w:val="00447226"/>
    <w:rsid w:val="00447B5F"/>
    <w:rsid w:val="00450A3B"/>
    <w:rsid w:val="00451D65"/>
    <w:rsid w:val="00452819"/>
    <w:rsid w:val="00454F92"/>
    <w:rsid w:val="004574DA"/>
    <w:rsid w:val="00467C01"/>
    <w:rsid w:val="004769F4"/>
    <w:rsid w:val="00486BE6"/>
    <w:rsid w:val="00492083"/>
    <w:rsid w:val="00494315"/>
    <w:rsid w:val="00494C35"/>
    <w:rsid w:val="00495335"/>
    <w:rsid w:val="00495865"/>
    <w:rsid w:val="004972B7"/>
    <w:rsid w:val="004A03DC"/>
    <w:rsid w:val="004A18EE"/>
    <w:rsid w:val="004A3604"/>
    <w:rsid w:val="004A66C8"/>
    <w:rsid w:val="004A6B81"/>
    <w:rsid w:val="004B3C86"/>
    <w:rsid w:val="004B5BE5"/>
    <w:rsid w:val="004C2130"/>
    <w:rsid w:val="004C2BFE"/>
    <w:rsid w:val="004C39F2"/>
    <w:rsid w:val="004C3DF6"/>
    <w:rsid w:val="004C5A3D"/>
    <w:rsid w:val="004D12A5"/>
    <w:rsid w:val="004D1F85"/>
    <w:rsid w:val="004D2E5F"/>
    <w:rsid w:val="004D345F"/>
    <w:rsid w:val="004D4104"/>
    <w:rsid w:val="004D49C8"/>
    <w:rsid w:val="004D5A40"/>
    <w:rsid w:val="004E00BF"/>
    <w:rsid w:val="004E10D4"/>
    <w:rsid w:val="004E2DAC"/>
    <w:rsid w:val="004E300C"/>
    <w:rsid w:val="004E4192"/>
    <w:rsid w:val="004E5E49"/>
    <w:rsid w:val="004E64CD"/>
    <w:rsid w:val="004F1421"/>
    <w:rsid w:val="004F4EBE"/>
    <w:rsid w:val="004F516E"/>
    <w:rsid w:val="004F5424"/>
    <w:rsid w:val="00501295"/>
    <w:rsid w:val="00501B52"/>
    <w:rsid w:val="0050317A"/>
    <w:rsid w:val="0050335D"/>
    <w:rsid w:val="00504C39"/>
    <w:rsid w:val="005051B4"/>
    <w:rsid w:val="00506D91"/>
    <w:rsid w:val="00510305"/>
    <w:rsid w:val="0052419C"/>
    <w:rsid w:val="00525C47"/>
    <w:rsid w:val="0053129D"/>
    <w:rsid w:val="005361B8"/>
    <w:rsid w:val="00536CD6"/>
    <w:rsid w:val="00545933"/>
    <w:rsid w:val="00546EE9"/>
    <w:rsid w:val="00551EB7"/>
    <w:rsid w:val="00552FD5"/>
    <w:rsid w:val="00557F9D"/>
    <w:rsid w:val="005623E2"/>
    <w:rsid w:val="005663DC"/>
    <w:rsid w:val="005702FC"/>
    <w:rsid w:val="00570480"/>
    <w:rsid w:val="00572F63"/>
    <w:rsid w:val="00573D19"/>
    <w:rsid w:val="0058293C"/>
    <w:rsid w:val="0058299E"/>
    <w:rsid w:val="0058664C"/>
    <w:rsid w:val="005869CE"/>
    <w:rsid w:val="0059117D"/>
    <w:rsid w:val="005A28E0"/>
    <w:rsid w:val="005B01D1"/>
    <w:rsid w:val="005B53E5"/>
    <w:rsid w:val="005C069E"/>
    <w:rsid w:val="005C0B00"/>
    <w:rsid w:val="005C1D89"/>
    <w:rsid w:val="005C2373"/>
    <w:rsid w:val="005C32E5"/>
    <w:rsid w:val="005C3F32"/>
    <w:rsid w:val="005D3AA0"/>
    <w:rsid w:val="005D4AD9"/>
    <w:rsid w:val="005D5101"/>
    <w:rsid w:val="005D5E45"/>
    <w:rsid w:val="005D7097"/>
    <w:rsid w:val="005E07BE"/>
    <w:rsid w:val="005E136B"/>
    <w:rsid w:val="005E297C"/>
    <w:rsid w:val="005E2B4E"/>
    <w:rsid w:val="005E7043"/>
    <w:rsid w:val="005E7CBF"/>
    <w:rsid w:val="005F0D32"/>
    <w:rsid w:val="005F13F2"/>
    <w:rsid w:val="005F1560"/>
    <w:rsid w:val="005F1FF4"/>
    <w:rsid w:val="005F3229"/>
    <w:rsid w:val="005F4E20"/>
    <w:rsid w:val="005F5B92"/>
    <w:rsid w:val="005F6005"/>
    <w:rsid w:val="005F782F"/>
    <w:rsid w:val="005FEC55"/>
    <w:rsid w:val="006033C8"/>
    <w:rsid w:val="00603FA7"/>
    <w:rsid w:val="00613A5B"/>
    <w:rsid w:val="00616F4D"/>
    <w:rsid w:val="0061705F"/>
    <w:rsid w:val="00617719"/>
    <w:rsid w:val="00622355"/>
    <w:rsid w:val="00622C55"/>
    <w:rsid w:val="00622CF8"/>
    <w:rsid w:val="006231E9"/>
    <w:rsid w:val="00624DE5"/>
    <w:rsid w:val="00631178"/>
    <w:rsid w:val="006349AF"/>
    <w:rsid w:val="00634CE6"/>
    <w:rsid w:val="006367C0"/>
    <w:rsid w:val="006438DA"/>
    <w:rsid w:val="00651309"/>
    <w:rsid w:val="0065303E"/>
    <w:rsid w:val="006534CD"/>
    <w:rsid w:val="00654C44"/>
    <w:rsid w:val="006552B0"/>
    <w:rsid w:val="006603D7"/>
    <w:rsid w:val="00662A39"/>
    <w:rsid w:val="006649CC"/>
    <w:rsid w:val="00667650"/>
    <w:rsid w:val="00667F03"/>
    <w:rsid w:val="00670E00"/>
    <w:rsid w:val="006727FB"/>
    <w:rsid w:val="00675068"/>
    <w:rsid w:val="00675864"/>
    <w:rsid w:val="00677C5E"/>
    <w:rsid w:val="00680330"/>
    <w:rsid w:val="006822F8"/>
    <w:rsid w:val="00682E5D"/>
    <w:rsid w:val="00682FB5"/>
    <w:rsid w:val="00685387"/>
    <w:rsid w:val="00690DC1"/>
    <w:rsid w:val="00691615"/>
    <w:rsid w:val="0069448A"/>
    <w:rsid w:val="00696E13"/>
    <w:rsid w:val="00697801"/>
    <w:rsid w:val="006A31D5"/>
    <w:rsid w:val="006A3965"/>
    <w:rsid w:val="006A5FEF"/>
    <w:rsid w:val="006A6B43"/>
    <w:rsid w:val="006B01D5"/>
    <w:rsid w:val="006B1BF4"/>
    <w:rsid w:val="006B317C"/>
    <w:rsid w:val="006B3222"/>
    <w:rsid w:val="006B73E3"/>
    <w:rsid w:val="006C1133"/>
    <w:rsid w:val="006C1DD5"/>
    <w:rsid w:val="006C4112"/>
    <w:rsid w:val="006C44C9"/>
    <w:rsid w:val="006C7F55"/>
    <w:rsid w:val="006D1763"/>
    <w:rsid w:val="006D2C8F"/>
    <w:rsid w:val="006D4B6B"/>
    <w:rsid w:val="006D4DEC"/>
    <w:rsid w:val="006D4FEC"/>
    <w:rsid w:val="006D64AC"/>
    <w:rsid w:val="006D745C"/>
    <w:rsid w:val="006DC8B5"/>
    <w:rsid w:val="006E0E58"/>
    <w:rsid w:val="006E12BC"/>
    <w:rsid w:val="006E3212"/>
    <w:rsid w:val="006E5187"/>
    <w:rsid w:val="006E62C5"/>
    <w:rsid w:val="006E7A81"/>
    <w:rsid w:val="006F0826"/>
    <w:rsid w:val="006F2527"/>
    <w:rsid w:val="006F4900"/>
    <w:rsid w:val="0070148F"/>
    <w:rsid w:val="007058F3"/>
    <w:rsid w:val="007062C9"/>
    <w:rsid w:val="007106D2"/>
    <w:rsid w:val="00712B6A"/>
    <w:rsid w:val="007154DA"/>
    <w:rsid w:val="00715FB0"/>
    <w:rsid w:val="00716D76"/>
    <w:rsid w:val="007204BA"/>
    <w:rsid w:val="00721F75"/>
    <w:rsid w:val="007322D4"/>
    <w:rsid w:val="00735163"/>
    <w:rsid w:val="00735393"/>
    <w:rsid w:val="0074094D"/>
    <w:rsid w:val="0074147E"/>
    <w:rsid w:val="00745AAF"/>
    <w:rsid w:val="0074659A"/>
    <w:rsid w:val="00746B65"/>
    <w:rsid w:val="0074A12A"/>
    <w:rsid w:val="00750CB0"/>
    <w:rsid w:val="00752514"/>
    <w:rsid w:val="007563AF"/>
    <w:rsid w:val="00756465"/>
    <w:rsid w:val="007570B1"/>
    <w:rsid w:val="00757C83"/>
    <w:rsid w:val="007605FE"/>
    <w:rsid w:val="00760819"/>
    <w:rsid w:val="00760D90"/>
    <w:rsid w:val="007626CF"/>
    <w:rsid w:val="00765089"/>
    <w:rsid w:val="00766800"/>
    <w:rsid w:val="0076727E"/>
    <w:rsid w:val="00772FC2"/>
    <w:rsid w:val="007753D9"/>
    <w:rsid w:val="0077586F"/>
    <w:rsid w:val="0078022F"/>
    <w:rsid w:val="00782819"/>
    <w:rsid w:val="00783506"/>
    <w:rsid w:val="007835D6"/>
    <w:rsid w:val="00790B38"/>
    <w:rsid w:val="00792BA0"/>
    <w:rsid w:val="0079389E"/>
    <w:rsid w:val="00795DFC"/>
    <w:rsid w:val="00795E76"/>
    <w:rsid w:val="007A184E"/>
    <w:rsid w:val="007A3095"/>
    <w:rsid w:val="007A343C"/>
    <w:rsid w:val="007A3729"/>
    <w:rsid w:val="007A5C55"/>
    <w:rsid w:val="007A6FAE"/>
    <w:rsid w:val="007B214C"/>
    <w:rsid w:val="007B5304"/>
    <w:rsid w:val="007C17CE"/>
    <w:rsid w:val="007C1947"/>
    <w:rsid w:val="007C28EB"/>
    <w:rsid w:val="007C3F73"/>
    <w:rsid w:val="007C4594"/>
    <w:rsid w:val="007C50CF"/>
    <w:rsid w:val="007D073C"/>
    <w:rsid w:val="007D0763"/>
    <w:rsid w:val="007D1D56"/>
    <w:rsid w:val="007D4607"/>
    <w:rsid w:val="007E097A"/>
    <w:rsid w:val="007E24AD"/>
    <w:rsid w:val="007E3C40"/>
    <w:rsid w:val="007F11F0"/>
    <w:rsid w:val="007F5C00"/>
    <w:rsid w:val="00800655"/>
    <w:rsid w:val="008033B1"/>
    <w:rsid w:val="00805664"/>
    <w:rsid w:val="00805F4C"/>
    <w:rsid w:val="00810A9A"/>
    <w:rsid w:val="00811242"/>
    <w:rsid w:val="00811446"/>
    <w:rsid w:val="00814EBE"/>
    <w:rsid w:val="0081533F"/>
    <w:rsid w:val="0081604A"/>
    <w:rsid w:val="00817A70"/>
    <w:rsid w:val="0082003F"/>
    <w:rsid w:val="00827F46"/>
    <w:rsid w:val="00830DB5"/>
    <w:rsid w:val="008352A9"/>
    <w:rsid w:val="00835EFF"/>
    <w:rsid w:val="00836AE8"/>
    <w:rsid w:val="00840407"/>
    <w:rsid w:val="008409E5"/>
    <w:rsid w:val="008411B1"/>
    <w:rsid w:val="00842ECC"/>
    <w:rsid w:val="00843092"/>
    <w:rsid w:val="00843648"/>
    <w:rsid w:val="008444D4"/>
    <w:rsid w:val="00844CF8"/>
    <w:rsid w:val="00845525"/>
    <w:rsid w:val="00845D77"/>
    <w:rsid w:val="00850A25"/>
    <w:rsid w:val="00851AD1"/>
    <w:rsid w:val="008527EE"/>
    <w:rsid w:val="00853441"/>
    <w:rsid w:val="008543F8"/>
    <w:rsid w:val="008561BD"/>
    <w:rsid w:val="008569F2"/>
    <w:rsid w:val="008609B4"/>
    <w:rsid w:val="00862E65"/>
    <w:rsid w:val="0086338A"/>
    <w:rsid w:val="00872EB6"/>
    <w:rsid w:val="008733D0"/>
    <w:rsid w:val="00877494"/>
    <w:rsid w:val="00880469"/>
    <w:rsid w:val="00881CE7"/>
    <w:rsid w:val="008825EA"/>
    <w:rsid w:val="00882AC6"/>
    <w:rsid w:val="00882B79"/>
    <w:rsid w:val="0089113A"/>
    <w:rsid w:val="00891BEC"/>
    <w:rsid w:val="00896405"/>
    <w:rsid w:val="00896644"/>
    <w:rsid w:val="00896E4D"/>
    <w:rsid w:val="008A4191"/>
    <w:rsid w:val="008A5A2B"/>
    <w:rsid w:val="008A5DB5"/>
    <w:rsid w:val="008B3C2A"/>
    <w:rsid w:val="008B6268"/>
    <w:rsid w:val="008C3346"/>
    <w:rsid w:val="008C4C00"/>
    <w:rsid w:val="008C687C"/>
    <w:rsid w:val="008C6EF6"/>
    <w:rsid w:val="008C7ABD"/>
    <w:rsid w:val="008C7DA9"/>
    <w:rsid w:val="008C9FA2"/>
    <w:rsid w:val="008D0050"/>
    <w:rsid w:val="008D3D73"/>
    <w:rsid w:val="008D6C25"/>
    <w:rsid w:val="008E0501"/>
    <w:rsid w:val="008E2190"/>
    <w:rsid w:val="008E242E"/>
    <w:rsid w:val="008E4288"/>
    <w:rsid w:val="008F2CE1"/>
    <w:rsid w:val="008F418B"/>
    <w:rsid w:val="009014B6"/>
    <w:rsid w:val="00903692"/>
    <w:rsid w:val="00905EE7"/>
    <w:rsid w:val="00916CDC"/>
    <w:rsid w:val="00920C8B"/>
    <w:rsid w:val="00922AAD"/>
    <w:rsid w:val="00924B95"/>
    <w:rsid w:val="00925FA2"/>
    <w:rsid w:val="0092646C"/>
    <w:rsid w:val="0093038A"/>
    <w:rsid w:val="00931E9B"/>
    <w:rsid w:val="00932E56"/>
    <w:rsid w:val="009337D9"/>
    <w:rsid w:val="009338FD"/>
    <w:rsid w:val="00934FB1"/>
    <w:rsid w:val="00937EC3"/>
    <w:rsid w:val="009451FB"/>
    <w:rsid w:val="00951151"/>
    <w:rsid w:val="009543F9"/>
    <w:rsid w:val="009575E2"/>
    <w:rsid w:val="009607B9"/>
    <w:rsid w:val="00962AFA"/>
    <w:rsid w:val="009653A8"/>
    <w:rsid w:val="00967B8A"/>
    <w:rsid w:val="00971643"/>
    <w:rsid w:val="0097434C"/>
    <w:rsid w:val="00976CCE"/>
    <w:rsid w:val="00977D6A"/>
    <w:rsid w:val="0098107F"/>
    <w:rsid w:val="00984D2C"/>
    <w:rsid w:val="00987D45"/>
    <w:rsid w:val="00990A5E"/>
    <w:rsid w:val="009910BA"/>
    <w:rsid w:val="009A04B6"/>
    <w:rsid w:val="009A0532"/>
    <w:rsid w:val="009A17D1"/>
    <w:rsid w:val="009A2FA5"/>
    <w:rsid w:val="009A7228"/>
    <w:rsid w:val="009B2580"/>
    <w:rsid w:val="009B795E"/>
    <w:rsid w:val="009C2800"/>
    <w:rsid w:val="009C4575"/>
    <w:rsid w:val="009C4EC3"/>
    <w:rsid w:val="009C50A1"/>
    <w:rsid w:val="009D0D1F"/>
    <w:rsid w:val="009D140A"/>
    <w:rsid w:val="009D29F2"/>
    <w:rsid w:val="009D5C88"/>
    <w:rsid w:val="009D5D18"/>
    <w:rsid w:val="009D76E2"/>
    <w:rsid w:val="009E05C4"/>
    <w:rsid w:val="009E0D6A"/>
    <w:rsid w:val="009E1750"/>
    <w:rsid w:val="009E4D93"/>
    <w:rsid w:val="009E78AF"/>
    <w:rsid w:val="009F0843"/>
    <w:rsid w:val="009F4A4E"/>
    <w:rsid w:val="00A03AD3"/>
    <w:rsid w:val="00A074A6"/>
    <w:rsid w:val="00A0757B"/>
    <w:rsid w:val="00A1181B"/>
    <w:rsid w:val="00A12C69"/>
    <w:rsid w:val="00A15C5B"/>
    <w:rsid w:val="00A17775"/>
    <w:rsid w:val="00A2012D"/>
    <w:rsid w:val="00A2017B"/>
    <w:rsid w:val="00A2063A"/>
    <w:rsid w:val="00A21B04"/>
    <w:rsid w:val="00A252FC"/>
    <w:rsid w:val="00A2645E"/>
    <w:rsid w:val="00A37093"/>
    <w:rsid w:val="00A37E21"/>
    <w:rsid w:val="00A411EC"/>
    <w:rsid w:val="00A418E3"/>
    <w:rsid w:val="00A41D49"/>
    <w:rsid w:val="00A43ACA"/>
    <w:rsid w:val="00A43CC7"/>
    <w:rsid w:val="00A43D45"/>
    <w:rsid w:val="00A45A9C"/>
    <w:rsid w:val="00A47D5B"/>
    <w:rsid w:val="00A525AF"/>
    <w:rsid w:val="00A5621D"/>
    <w:rsid w:val="00A5BE8F"/>
    <w:rsid w:val="00A6045F"/>
    <w:rsid w:val="00A62861"/>
    <w:rsid w:val="00A629EB"/>
    <w:rsid w:val="00A63185"/>
    <w:rsid w:val="00A70E2B"/>
    <w:rsid w:val="00A71FF9"/>
    <w:rsid w:val="00A7423B"/>
    <w:rsid w:val="00A743D9"/>
    <w:rsid w:val="00A75496"/>
    <w:rsid w:val="00A75C42"/>
    <w:rsid w:val="00A77AD4"/>
    <w:rsid w:val="00A81DF3"/>
    <w:rsid w:val="00A8410E"/>
    <w:rsid w:val="00A9216C"/>
    <w:rsid w:val="00A95CC3"/>
    <w:rsid w:val="00AA398F"/>
    <w:rsid w:val="00AA57DB"/>
    <w:rsid w:val="00AB0715"/>
    <w:rsid w:val="00AB3351"/>
    <w:rsid w:val="00AB3DEA"/>
    <w:rsid w:val="00AB4B12"/>
    <w:rsid w:val="00AC0E12"/>
    <w:rsid w:val="00AC31F2"/>
    <w:rsid w:val="00AC470A"/>
    <w:rsid w:val="00AC475E"/>
    <w:rsid w:val="00AC5A0C"/>
    <w:rsid w:val="00AC722F"/>
    <w:rsid w:val="00AC7897"/>
    <w:rsid w:val="00AD2729"/>
    <w:rsid w:val="00AD55DE"/>
    <w:rsid w:val="00AD6302"/>
    <w:rsid w:val="00AF2F72"/>
    <w:rsid w:val="00AF3D53"/>
    <w:rsid w:val="00AF62D3"/>
    <w:rsid w:val="00B02683"/>
    <w:rsid w:val="00B04639"/>
    <w:rsid w:val="00B07AC1"/>
    <w:rsid w:val="00B10040"/>
    <w:rsid w:val="00B11EED"/>
    <w:rsid w:val="00B176F1"/>
    <w:rsid w:val="00B212C2"/>
    <w:rsid w:val="00B23B90"/>
    <w:rsid w:val="00B267AB"/>
    <w:rsid w:val="00B31298"/>
    <w:rsid w:val="00B337F8"/>
    <w:rsid w:val="00B40409"/>
    <w:rsid w:val="00B441E3"/>
    <w:rsid w:val="00B511F0"/>
    <w:rsid w:val="00B523FE"/>
    <w:rsid w:val="00B536AF"/>
    <w:rsid w:val="00B54DBC"/>
    <w:rsid w:val="00B54EE7"/>
    <w:rsid w:val="00B57FE8"/>
    <w:rsid w:val="00B6258E"/>
    <w:rsid w:val="00B62C69"/>
    <w:rsid w:val="00B6346F"/>
    <w:rsid w:val="00B645D0"/>
    <w:rsid w:val="00B67153"/>
    <w:rsid w:val="00B67A84"/>
    <w:rsid w:val="00B71652"/>
    <w:rsid w:val="00B72AE6"/>
    <w:rsid w:val="00B767F7"/>
    <w:rsid w:val="00B83609"/>
    <w:rsid w:val="00B83E01"/>
    <w:rsid w:val="00B84AC1"/>
    <w:rsid w:val="00B87D7E"/>
    <w:rsid w:val="00B90FD8"/>
    <w:rsid w:val="00B91328"/>
    <w:rsid w:val="00B91C84"/>
    <w:rsid w:val="00B923FB"/>
    <w:rsid w:val="00B92909"/>
    <w:rsid w:val="00B92932"/>
    <w:rsid w:val="00B94725"/>
    <w:rsid w:val="00B9709B"/>
    <w:rsid w:val="00B97FFD"/>
    <w:rsid w:val="00BA35D8"/>
    <w:rsid w:val="00BAE57F"/>
    <w:rsid w:val="00BB2879"/>
    <w:rsid w:val="00BB475E"/>
    <w:rsid w:val="00BB48E2"/>
    <w:rsid w:val="00BB5344"/>
    <w:rsid w:val="00BB782B"/>
    <w:rsid w:val="00BC020B"/>
    <w:rsid w:val="00BC0368"/>
    <w:rsid w:val="00BC2460"/>
    <w:rsid w:val="00BC2883"/>
    <w:rsid w:val="00BC5B3E"/>
    <w:rsid w:val="00BC7F49"/>
    <w:rsid w:val="00BD19F0"/>
    <w:rsid w:val="00BD6CE4"/>
    <w:rsid w:val="00BE4147"/>
    <w:rsid w:val="00BE4D3A"/>
    <w:rsid w:val="00BE73EC"/>
    <w:rsid w:val="00BE7B7B"/>
    <w:rsid w:val="00BF2DA1"/>
    <w:rsid w:val="00BF4A30"/>
    <w:rsid w:val="00BF5999"/>
    <w:rsid w:val="00C03A16"/>
    <w:rsid w:val="00C119B8"/>
    <w:rsid w:val="00C12B70"/>
    <w:rsid w:val="00C20884"/>
    <w:rsid w:val="00C213F0"/>
    <w:rsid w:val="00C2401C"/>
    <w:rsid w:val="00C270B8"/>
    <w:rsid w:val="00C27271"/>
    <w:rsid w:val="00C34282"/>
    <w:rsid w:val="00C351D2"/>
    <w:rsid w:val="00C36184"/>
    <w:rsid w:val="00C36C0E"/>
    <w:rsid w:val="00C425AC"/>
    <w:rsid w:val="00C432A4"/>
    <w:rsid w:val="00C46BBA"/>
    <w:rsid w:val="00C56D3B"/>
    <w:rsid w:val="00C57FBC"/>
    <w:rsid w:val="00C71B3B"/>
    <w:rsid w:val="00C73ABA"/>
    <w:rsid w:val="00C75ADE"/>
    <w:rsid w:val="00C8105F"/>
    <w:rsid w:val="00C8224C"/>
    <w:rsid w:val="00C85B0B"/>
    <w:rsid w:val="00C85D08"/>
    <w:rsid w:val="00C86659"/>
    <w:rsid w:val="00C908C5"/>
    <w:rsid w:val="00C924C3"/>
    <w:rsid w:val="00C934FC"/>
    <w:rsid w:val="00C93630"/>
    <w:rsid w:val="00C960B1"/>
    <w:rsid w:val="00C9767F"/>
    <w:rsid w:val="00CB1A2D"/>
    <w:rsid w:val="00CB3F41"/>
    <w:rsid w:val="00CB4241"/>
    <w:rsid w:val="00CB5CA7"/>
    <w:rsid w:val="00CC0FC7"/>
    <w:rsid w:val="00CC2D55"/>
    <w:rsid w:val="00CC3107"/>
    <w:rsid w:val="00CD182E"/>
    <w:rsid w:val="00CD6BAB"/>
    <w:rsid w:val="00CD745B"/>
    <w:rsid w:val="00CD745F"/>
    <w:rsid w:val="00CE1084"/>
    <w:rsid w:val="00CE34CF"/>
    <w:rsid w:val="00CE5C7C"/>
    <w:rsid w:val="00CE772A"/>
    <w:rsid w:val="00CF2C3C"/>
    <w:rsid w:val="00CF4F62"/>
    <w:rsid w:val="00CF55C3"/>
    <w:rsid w:val="00D00011"/>
    <w:rsid w:val="00D01753"/>
    <w:rsid w:val="00D02670"/>
    <w:rsid w:val="00D043CC"/>
    <w:rsid w:val="00D04E82"/>
    <w:rsid w:val="00D141D4"/>
    <w:rsid w:val="00D174E8"/>
    <w:rsid w:val="00D1753A"/>
    <w:rsid w:val="00D200D9"/>
    <w:rsid w:val="00D20F2A"/>
    <w:rsid w:val="00D232B5"/>
    <w:rsid w:val="00D26BCA"/>
    <w:rsid w:val="00D3046C"/>
    <w:rsid w:val="00D30CB5"/>
    <w:rsid w:val="00D30FD8"/>
    <w:rsid w:val="00D3463A"/>
    <w:rsid w:val="00D36AA0"/>
    <w:rsid w:val="00D4317D"/>
    <w:rsid w:val="00D43BC1"/>
    <w:rsid w:val="00D45AEA"/>
    <w:rsid w:val="00D47772"/>
    <w:rsid w:val="00D509A8"/>
    <w:rsid w:val="00D53E6F"/>
    <w:rsid w:val="00D5511A"/>
    <w:rsid w:val="00D55B74"/>
    <w:rsid w:val="00D602D7"/>
    <w:rsid w:val="00D609F1"/>
    <w:rsid w:val="00D63C15"/>
    <w:rsid w:val="00D67539"/>
    <w:rsid w:val="00D67A00"/>
    <w:rsid w:val="00D70DBD"/>
    <w:rsid w:val="00D71926"/>
    <w:rsid w:val="00D7204A"/>
    <w:rsid w:val="00D72505"/>
    <w:rsid w:val="00D733B9"/>
    <w:rsid w:val="00D75093"/>
    <w:rsid w:val="00D75199"/>
    <w:rsid w:val="00D760E9"/>
    <w:rsid w:val="00D76E75"/>
    <w:rsid w:val="00D81C7E"/>
    <w:rsid w:val="00D86C81"/>
    <w:rsid w:val="00D95B67"/>
    <w:rsid w:val="00D96037"/>
    <w:rsid w:val="00D960E5"/>
    <w:rsid w:val="00DA5DEB"/>
    <w:rsid w:val="00DA7440"/>
    <w:rsid w:val="00DB18E4"/>
    <w:rsid w:val="00DB2D28"/>
    <w:rsid w:val="00DB6F38"/>
    <w:rsid w:val="00DB7931"/>
    <w:rsid w:val="00DC26CC"/>
    <w:rsid w:val="00DC3B45"/>
    <w:rsid w:val="00DC53D7"/>
    <w:rsid w:val="00DC593F"/>
    <w:rsid w:val="00DC5ED7"/>
    <w:rsid w:val="00DD1C15"/>
    <w:rsid w:val="00DD32C0"/>
    <w:rsid w:val="00DD7997"/>
    <w:rsid w:val="00DD883E"/>
    <w:rsid w:val="00DE3AF6"/>
    <w:rsid w:val="00DE3FC1"/>
    <w:rsid w:val="00DE5A8F"/>
    <w:rsid w:val="00DE6EC3"/>
    <w:rsid w:val="00DF0C25"/>
    <w:rsid w:val="00DF0E6D"/>
    <w:rsid w:val="00DF16D5"/>
    <w:rsid w:val="00DF27DC"/>
    <w:rsid w:val="00DF367F"/>
    <w:rsid w:val="00DF433B"/>
    <w:rsid w:val="00DF518B"/>
    <w:rsid w:val="00E01721"/>
    <w:rsid w:val="00E060AE"/>
    <w:rsid w:val="00E06520"/>
    <w:rsid w:val="00E17E3E"/>
    <w:rsid w:val="00E22249"/>
    <w:rsid w:val="00E33D56"/>
    <w:rsid w:val="00E3717F"/>
    <w:rsid w:val="00E41B98"/>
    <w:rsid w:val="00E440C0"/>
    <w:rsid w:val="00E47050"/>
    <w:rsid w:val="00E47940"/>
    <w:rsid w:val="00E479EE"/>
    <w:rsid w:val="00E50408"/>
    <w:rsid w:val="00E5219B"/>
    <w:rsid w:val="00E56BD8"/>
    <w:rsid w:val="00E60F35"/>
    <w:rsid w:val="00E625BC"/>
    <w:rsid w:val="00E62799"/>
    <w:rsid w:val="00E6487E"/>
    <w:rsid w:val="00E64D09"/>
    <w:rsid w:val="00E651C7"/>
    <w:rsid w:val="00E67468"/>
    <w:rsid w:val="00E70A52"/>
    <w:rsid w:val="00E73397"/>
    <w:rsid w:val="00E736B0"/>
    <w:rsid w:val="00E756A5"/>
    <w:rsid w:val="00E75703"/>
    <w:rsid w:val="00E8045E"/>
    <w:rsid w:val="00E81FBB"/>
    <w:rsid w:val="00E84C17"/>
    <w:rsid w:val="00E85875"/>
    <w:rsid w:val="00E87A33"/>
    <w:rsid w:val="00E90622"/>
    <w:rsid w:val="00E909A8"/>
    <w:rsid w:val="00E925E7"/>
    <w:rsid w:val="00E93E9E"/>
    <w:rsid w:val="00EA1F60"/>
    <w:rsid w:val="00EA2831"/>
    <w:rsid w:val="00EA535D"/>
    <w:rsid w:val="00EA53D0"/>
    <w:rsid w:val="00EA59D0"/>
    <w:rsid w:val="00EA79A2"/>
    <w:rsid w:val="00EB1B5A"/>
    <w:rsid w:val="00EB3F3C"/>
    <w:rsid w:val="00EB5164"/>
    <w:rsid w:val="00EB7AEB"/>
    <w:rsid w:val="00EC0974"/>
    <w:rsid w:val="00EC17A6"/>
    <w:rsid w:val="00EC3D34"/>
    <w:rsid w:val="00EC3F76"/>
    <w:rsid w:val="00EC4752"/>
    <w:rsid w:val="00EC6231"/>
    <w:rsid w:val="00ED4366"/>
    <w:rsid w:val="00ED5D79"/>
    <w:rsid w:val="00ED7793"/>
    <w:rsid w:val="00EE0DE3"/>
    <w:rsid w:val="00EE263D"/>
    <w:rsid w:val="00EE43CB"/>
    <w:rsid w:val="00EE6770"/>
    <w:rsid w:val="00EE72EF"/>
    <w:rsid w:val="00EF3126"/>
    <w:rsid w:val="00F01970"/>
    <w:rsid w:val="00F01D74"/>
    <w:rsid w:val="00F071CE"/>
    <w:rsid w:val="00F1037E"/>
    <w:rsid w:val="00F10A17"/>
    <w:rsid w:val="00F112D6"/>
    <w:rsid w:val="00F14E2F"/>
    <w:rsid w:val="00F17F83"/>
    <w:rsid w:val="00F200A5"/>
    <w:rsid w:val="00F223AD"/>
    <w:rsid w:val="00F23C79"/>
    <w:rsid w:val="00F272DE"/>
    <w:rsid w:val="00F30B01"/>
    <w:rsid w:val="00F32124"/>
    <w:rsid w:val="00F34F0C"/>
    <w:rsid w:val="00F40D56"/>
    <w:rsid w:val="00F43550"/>
    <w:rsid w:val="00F4446D"/>
    <w:rsid w:val="00F477EC"/>
    <w:rsid w:val="00F47FC1"/>
    <w:rsid w:val="00F50BA6"/>
    <w:rsid w:val="00F51176"/>
    <w:rsid w:val="00F550CF"/>
    <w:rsid w:val="00F56B2B"/>
    <w:rsid w:val="00F67DBE"/>
    <w:rsid w:val="00F70703"/>
    <w:rsid w:val="00F73521"/>
    <w:rsid w:val="00F73E69"/>
    <w:rsid w:val="00F7687E"/>
    <w:rsid w:val="00F80457"/>
    <w:rsid w:val="00F80C8F"/>
    <w:rsid w:val="00F811C7"/>
    <w:rsid w:val="00F82F0D"/>
    <w:rsid w:val="00F868FC"/>
    <w:rsid w:val="00F90DA7"/>
    <w:rsid w:val="00F9156C"/>
    <w:rsid w:val="00F927DC"/>
    <w:rsid w:val="00F9624E"/>
    <w:rsid w:val="00F96B50"/>
    <w:rsid w:val="00FA0410"/>
    <w:rsid w:val="00FA0B10"/>
    <w:rsid w:val="00FA2DD2"/>
    <w:rsid w:val="00FA3E21"/>
    <w:rsid w:val="00FA69BE"/>
    <w:rsid w:val="00FB3124"/>
    <w:rsid w:val="00FB5EBB"/>
    <w:rsid w:val="00FB7347"/>
    <w:rsid w:val="00FC01CC"/>
    <w:rsid w:val="00FC1082"/>
    <w:rsid w:val="00FC1C89"/>
    <w:rsid w:val="00FC49DA"/>
    <w:rsid w:val="00FC5CCD"/>
    <w:rsid w:val="00FC6F58"/>
    <w:rsid w:val="00FD0DDD"/>
    <w:rsid w:val="00FD339D"/>
    <w:rsid w:val="00FD55F9"/>
    <w:rsid w:val="00FD7E56"/>
    <w:rsid w:val="00FD7EA4"/>
    <w:rsid w:val="00FE04A5"/>
    <w:rsid w:val="00FE3B5C"/>
    <w:rsid w:val="00FE6618"/>
    <w:rsid w:val="00FE7590"/>
    <w:rsid w:val="00FE7BB2"/>
    <w:rsid w:val="00FF2FE0"/>
    <w:rsid w:val="00FF7660"/>
    <w:rsid w:val="010FC25C"/>
    <w:rsid w:val="01358326"/>
    <w:rsid w:val="0149AAFE"/>
    <w:rsid w:val="014D6D41"/>
    <w:rsid w:val="014DCCE5"/>
    <w:rsid w:val="0159938A"/>
    <w:rsid w:val="015D5718"/>
    <w:rsid w:val="0169F53E"/>
    <w:rsid w:val="019F8E5F"/>
    <w:rsid w:val="01C0197B"/>
    <w:rsid w:val="01D0CD4C"/>
    <w:rsid w:val="01EBD16D"/>
    <w:rsid w:val="01F8A981"/>
    <w:rsid w:val="01FFCA3B"/>
    <w:rsid w:val="0201307D"/>
    <w:rsid w:val="020D0A4C"/>
    <w:rsid w:val="020D4594"/>
    <w:rsid w:val="0216F239"/>
    <w:rsid w:val="02186506"/>
    <w:rsid w:val="02368D88"/>
    <w:rsid w:val="023F10F3"/>
    <w:rsid w:val="0257D1B1"/>
    <w:rsid w:val="025ECF33"/>
    <w:rsid w:val="02603CC5"/>
    <w:rsid w:val="0267EACD"/>
    <w:rsid w:val="02730C79"/>
    <w:rsid w:val="02779944"/>
    <w:rsid w:val="027E8913"/>
    <w:rsid w:val="02811281"/>
    <w:rsid w:val="02AC8095"/>
    <w:rsid w:val="02C07AD0"/>
    <w:rsid w:val="02CF2697"/>
    <w:rsid w:val="02D58D2B"/>
    <w:rsid w:val="02E7D0A0"/>
    <w:rsid w:val="02F88BFB"/>
    <w:rsid w:val="030FB871"/>
    <w:rsid w:val="03144DF5"/>
    <w:rsid w:val="03400CBB"/>
    <w:rsid w:val="037A18EF"/>
    <w:rsid w:val="03893471"/>
    <w:rsid w:val="03A5DB77"/>
    <w:rsid w:val="03B24B47"/>
    <w:rsid w:val="03C81E91"/>
    <w:rsid w:val="03CD5F03"/>
    <w:rsid w:val="03D0EADF"/>
    <w:rsid w:val="03F1355D"/>
    <w:rsid w:val="03F3C083"/>
    <w:rsid w:val="04025EEE"/>
    <w:rsid w:val="041D11AA"/>
    <w:rsid w:val="044D0423"/>
    <w:rsid w:val="044EA6CE"/>
    <w:rsid w:val="045721E7"/>
    <w:rsid w:val="045A984B"/>
    <w:rsid w:val="04607353"/>
    <w:rsid w:val="046DA038"/>
    <w:rsid w:val="047BF176"/>
    <w:rsid w:val="047C1C94"/>
    <w:rsid w:val="0484044C"/>
    <w:rsid w:val="04882325"/>
    <w:rsid w:val="048C28C6"/>
    <w:rsid w:val="048E5F54"/>
    <w:rsid w:val="0491E634"/>
    <w:rsid w:val="04A2C3BF"/>
    <w:rsid w:val="04BA9BA7"/>
    <w:rsid w:val="04BF800F"/>
    <w:rsid w:val="04C3E79B"/>
    <w:rsid w:val="04CEC976"/>
    <w:rsid w:val="04D424A4"/>
    <w:rsid w:val="05158246"/>
    <w:rsid w:val="051C53FA"/>
    <w:rsid w:val="05261ED9"/>
    <w:rsid w:val="05344DC7"/>
    <w:rsid w:val="0537205F"/>
    <w:rsid w:val="0546B2AA"/>
    <w:rsid w:val="05488862"/>
    <w:rsid w:val="055F4E9D"/>
    <w:rsid w:val="0562A747"/>
    <w:rsid w:val="0563F045"/>
    <w:rsid w:val="0567054D"/>
    <w:rsid w:val="059899CD"/>
    <w:rsid w:val="05B313FA"/>
    <w:rsid w:val="05CE1019"/>
    <w:rsid w:val="05E19FF5"/>
    <w:rsid w:val="05EAE818"/>
    <w:rsid w:val="05FC3BD9"/>
    <w:rsid w:val="060795C8"/>
    <w:rsid w:val="060941C7"/>
    <w:rsid w:val="060CA37E"/>
    <w:rsid w:val="0627C2B9"/>
    <w:rsid w:val="06422566"/>
    <w:rsid w:val="0645A67B"/>
    <w:rsid w:val="0655FD0C"/>
    <w:rsid w:val="06589509"/>
    <w:rsid w:val="066B964F"/>
    <w:rsid w:val="066CB30B"/>
    <w:rsid w:val="0670A432"/>
    <w:rsid w:val="0670C0EB"/>
    <w:rsid w:val="0675D29A"/>
    <w:rsid w:val="067F2F3D"/>
    <w:rsid w:val="069764EA"/>
    <w:rsid w:val="06A5B64F"/>
    <w:rsid w:val="06B3A7FD"/>
    <w:rsid w:val="06B3C7B9"/>
    <w:rsid w:val="06FE61E8"/>
    <w:rsid w:val="072E6891"/>
    <w:rsid w:val="0735A5B0"/>
    <w:rsid w:val="073D0DE6"/>
    <w:rsid w:val="0747F94C"/>
    <w:rsid w:val="07609D2E"/>
    <w:rsid w:val="0762A5D8"/>
    <w:rsid w:val="077E7662"/>
    <w:rsid w:val="0788FFB1"/>
    <w:rsid w:val="078F493E"/>
    <w:rsid w:val="079F4421"/>
    <w:rsid w:val="07AB2E15"/>
    <w:rsid w:val="07EA8607"/>
    <w:rsid w:val="07F661E3"/>
    <w:rsid w:val="0803A989"/>
    <w:rsid w:val="0807ACC2"/>
    <w:rsid w:val="080EBF99"/>
    <w:rsid w:val="0847CA55"/>
    <w:rsid w:val="08484890"/>
    <w:rsid w:val="084A5FCF"/>
    <w:rsid w:val="089B9500"/>
    <w:rsid w:val="08AAD3D3"/>
    <w:rsid w:val="08AD0E14"/>
    <w:rsid w:val="08D4A983"/>
    <w:rsid w:val="08DCC62C"/>
    <w:rsid w:val="08F08B10"/>
    <w:rsid w:val="08F7069D"/>
    <w:rsid w:val="091E9C0E"/>
    <w:rsid w:val="092DF7CA"/>
    <w:rsid w:val="09762F13"/>
    <w:rsid w:val="0989543B"/>
    <w:rsid w:val="09A2500A"/>
    <w:rsid w:val="09A4921E"/>
    <w:rsid w:val="09C8395F"/>
    <w:rsid w:val="09D12439"/>
    <w:rsid w:val="09D7C846"/>
    <w:rsid w:val="09D9EDAE"/>
    <w:rsid w:val="09E0ED9F"/>
    <w:rsid w:val="09F1C288"/>
    <w:rsid w:val="0A0B6F0A"/>
    <w:rsid w:val="0A1389B4"/>
    <w:rsid w:val="0A44650E"/>
    <w:rsid w:val="0A7DFB20"/>
    <w:rsid w:val="0A816B53"/>
    <w:rsid w:val="0A9354C6"/>
    <w:rsid w:val="0A9358CC"/>
    <w:rsid w:val="0A98C62A"/>
    <w:rsid w:val="0A9DFB25"/>
    <w:rsid w:val="0AA6F4F5"/>
    <w:rsid w:val="0AAD1D35"/>
    <w:rsid w:val="0AB318FE"/>
    <w:rsid w:val="0AC3D4DF"/>
    <w:rsid w:val="0ACB0553"/>
    <w:rsid w:val="0AF2321D"/>
    <w:rsid w:val="0B2AE1B6"/>
    <w:rsid w:val="0B534AA4"/>
    <w:rsid w:val="0B6089E7"/>
    <w:rsid w:val="0B60D7A1"/>
    <w:rsid w:val="0B671C50"/>
    <w:rsid w:val="0B7AF321"/>
    <w:rsid w:val="0B8ABBEE"/>
    <w:rsid w:val="0B8E139B"/>
    <w:rsid w:val="0BA4B147"/>
    <w:rsid w:val="0BAAACC8"/>
    <w:rsid w:val="0BAF7661"/>
    <w:rsid w:val="0BB70594"/>
    <w:rsid w:val="0BC52FA4"/>
    <w:rsid w:val="0BD3FED3"/>
    <w:rsid w:val="0BE34DD1"/>
    <w:rsid w:val="0BEFB44A"/>
    <w:rsid w:val="0BF3B3CB"/>
    <w:rsid w:val="0BFEAB2C"/>
    <w:rsid w:val="0C11DBDA"/>
    <w:rsid w:val="0C12E2E8"/>
    <w:rsid w:val="0C15E032"/>
    <w:rsid w:val="0C1C89E4"/>
    <w:rsid w:val="0C2AF152"/>
    <w:rsid w:val="0C387204"/>
    <w:rsid w:val="0C4D3E33"/>
    <w:rsid w:val="0C68CD72"/>
    <w:rsid w:val="0C892D82"/>
    <w:rsid w:val="0CB32F1B"/>
    <w:rsid w:val="0CB84663"/>
    <w:rsid w:val="0CBB87D9"/>
    <w:rsid w:val="0CC0D134"/>
    <w:rsid w:val="0CE72CD6"/>
    <w:rsid w:val="0CE81DCC"/>
    <w:rsid w:val="0D077191"/>
    <w:rsid w:val="0D21368F"/>
    <w:rsid w:val="0D405825"/>
    <w:rsid w:val="0D4FD5A0"/>
    <w:rsid w:val="0D5BDC34"/>
    <w:rsid w:val="0D6B9D8D"/>
    <w:rsid w:val="0D8D5BE8"/>
    <w:rsid w:val="0DC06F2D"/>
    <w:rsid w:val="0DCC8A6D"/>
    <w:rsid w:val="0DCE5260"/>
    <w:rsid w:val="0DD9BCA0"/>
    <w:rsid w:val="0DDD912B"/>
    <w:rsid w:val="0E177906"/>
    <w:rsid w:val="0E39D47E"/>
    <w:rsid w:val="0E409BAB"/>
    <w:rsid w:val="0E5708A1"/>
    <w:rsid w:val="0E575B48"/>
    <w:rsid w:val="0E5A7212"/>
    <w:rsid w:val="0E7483BD"/>
    <w:rsid w:val="0E8EF0E9"/>
    <w:rsid w:val="0E907A6A"/>
    <w:rsid w:val="0E9AEC79"/>
    <w:rsid w:val="0EA76B31"/>
    <w:rsid w:val="0EA90A23"/>
    <w:rsid w:val="0ED86D0E"/>
    <w:rsid w:val="0F0259EE"/>
    <w:rsid w:val="0F03B6A3"/>
    <w:rsid w:val="0F370FF9"/>
    <w:rsid w:val="0F4E80BD"/>
    <w:rsid w:val="0F524443"/>
    <w:rsid w:val="0F62F951"/>
    <w:rsid w:val="0F630DCB"/>
    <w:rsid w:val="0F97ECAB"/>
    <w:rsid w:val="0F9EA6F5"/>
    <w:rsid w:val="0FAAF531"/>
    <w:rsid w:val="0FAEC231"/>
    <w:rsid w:val="0FB2CB9E"/>
    <w:rsid w:val="0FE5470B"/>
    <w:rsid w:val="0FE652F3"/>
    <w:rsid w:val="0FF0D86B"/>
    <w:rsid w:val="0FF7914C"/>
    <w:rsid w:val="100607CD"/>
    <w:rsid w:val="10067F8B"/>
    <w:rsid w:val="101EF225"/>
    <w:rsid w:val="10217546"/>
    <w:rsid w:val="1033A71E"/>
    <w:rsid w:val="10353F58"/>
    <w:rsid w:val="1055DFA1"/>
    <w:rsid w:val="106A84F1"/>
    <w:rsid w:val="106F49C7"/>
    <w:rsid w:val="107E456E"/>
    <w:rsid w:val="108116D0"/>
    <w:rsid w:val="108168DA"/>
    <w:rsid w:val="10A08421"/>
    <w:rsid w:val="10A7F1FE"/>
    <w:rsid w:val="10AA8BE4"/>
    <w:rsid w:val="10BE5D0E"/>
    <w:rsid w:val="10E68D2E"/>
    <w:rsid w:val="10F19423"/>
    <w:rsid w:val="10F558A5"/>
    <w:rsid w:val="10FD836C"/>
    <w:rsid w:val="1109063B"/>
    <w:rsid w:val="11095021"/>
    <w:rsid w:val="1125A56A"/>
    <w:rsid w:val="113FD3FF"/>
    <w:rsid w:val="11488AF5"/>
    <w:rsid w:val="115FC3B0"/>
    <w:rsid w:val="11664E78"/>
    <w:rsid w:val="116EA1EA"/>
    <w:rsid w:val="1178B9ED"/>
    <w:rsid w:val="117B8001"/>
    <w:rsid w:val="118FDCA0"/>
    <w:rsid w:val="11AE743A"/>
    <w:rsid w:val="11BABF39"/>
    <w:rsid w:val="11C613A5"/>
    <w:rsid w:val="11CE5960"/>
    <w:rsid w:val="11CFC960"/>
    <w:rsid w:val="11D3CE00"/>
    <w:rsid w:val="11DD2C95"/>
    <w:rsid w:val="11E0E871"/>
    <w:rsid w:val="11FFE73A"/>
    <w:rsid w:val="120C8EC1"/>
    <w:rsid w:val="120FCD80"/>
    <w:rsid w:val="122E65E0"/>
    <w:rsid w:val="123170C7"/>
    <w:rsid w:val="123D7E8E"/>
    <w:rsid w:val="123F3310"/>
    <w:rsid w:val="1247F862"/>
    <w:rsid w:val="124DD937"/>
    <w:rsid w:val="12547ADD"/>
    <w:rsid w:val="125DD58A"/>
    <w:rsid w:val="12623D80"/>
    <w:rsid w:val="1277CE2D"/>
    <w:rsid w:val="128AABEC"/>
    <w:rsid w:val="1298BF00"/>
    <w:rsid w:val="12AACA3B"/>
    <w:rsid w:val="12F7BB74"/>
    <w:rsid w:val="12FBCB7E"/>
    <w:rsid w:val="1308B57B"/>
    <w:rsid w:val="1325E6B7"/>
    <w:rsid w:val="13266B5D"/>
    <w:rsid w:val="13357241"/>
    <w:rsid w:val="134E9F13"/>
    <w:rsid w:val="13617793"/>
    <w:rsid w:val="1376BF94"/>
    <w:rsid w:val="138294CD"/>
    <w:rsid w:val="1385A802"/>
    <w:rsid w:val="139C4F04"/>
    <w:rsid w:val="13AC5E93"/>
    <w:rsid w:val="1424D375"/>
    <w:rsid w:val="14363D61"/>
    <w:rsid w:val="14368A14"/>
    <w:rsid w:val="145378A7"/>
    <w:rsid w:val="1484EBCD"/>
    <w:rsid w:val="1487A144"/>
    <w:rsid w:val="148BA044"/>
    <w:rsid w:val="148F361D"/>
    <w:rsid w:val="1490FFAA"/>
    <w:rsid w:val="149FA535"/>
    <w:rsid w:val="14A17A53"/>
    <w:rsid w:val="14C9D15F"/>
    <w:rsid w:val="152C5E40"/>
    <w:rsid w:val="153D59ED"/>
    <w:rsid w:val="153D9206"/>
    <w:rsid w:val="1552C187"/>
    <w:rsid w:val="15563EF2"/>
    <w:rsid w:val="1557A2D4"/>
    <w:rsid w:val="155F6F57"/>
    <w:rsid w:val="156856DF"/>
    <w:rsid w:val="156AF993"/>
    <w:rsid w:val="156B098F"/>
    <w:rsid w:val="158F2AE2"/>
    <w:rsid w:val="159A2284"/>
    <w:rsid w:val="15DDC2C7"/>
    <w:rsid w:val="15E975D6"/>
    <w:rsid w:val="15EC5291"/>
    <w:rsid w:val="1612514E"/>
    <w:rsid w:val="16167127"/>
    <w:rsid w:val="1617409D"/>
    <w:rsid w:val="1625188A"/>
    <w:rsid w:val="16404387"/>
    <w:rsid w:val="165BB693"/>
    <w:rsid w:val="16635CC3"/>
    <w:rsid w:val="167B00EF"/>
    <w:rsid w:val="1688079D"/>
    <w:rsid w:val="1693CEE9"/>
    <w:rsid w:val="16A035AC"/>
    <w:rsid w:val="16B316AF"/>
    <w:rsid w:val="16BCEF42"/>
    <w:rsid w:val="16C8650B"/>
    <w:rsid w:val="16FF4522"/>
    <w:rsid w:val="170490C7"/>
    <w:rsid w:val="170618CE"/>
    <w:rsid w:val="170AD0AD"/>
    <w:rsid w:val="172A5813"/>
    <w:rsid w:val="172B73A7"/>
    <w:rsid w:val="173BCB03"/>
    <w:rsid w:val="173E2F05"/>
    <w:rsid w:val="175BF04B"/>
    <w:rsid w:val="17C90352"/>
    <w:rsid w:val="17E838E8"/>
    <w:rsid w:val="17EB1717"/>
    <w:rsid w:val="18047E6B"/>
    <w:rsid w:val="18114427"/>
    <w:rsid w:val="1824E57A"/>
    <w:rsid w:val="1826B8D2"/>
    <w:rsid w:val="18470595"/>
    <w:rsid w:val="185260C4"/>
    <w:rsid w:val="18541EFE"/>
    <w:rsid w:val="185E194F"/>
    <w:rsid w:val="1861E2E0"/>
    <w:rsid w:val="18670422"/>
    <w:rsid w:val="18964181"/>
    <w:rsid w:val="18B338A9"/>
    <w:rsid w:val="18B7CD72"/>
    <w:rsid w:val="18D20D08"/>
    <w:rsid w:val="18DC29AC"/>
    <w:rsid w:val="18E45362"/>
    <w:rsid w:val="18E8CC03"/>
    <w:rsid w:val="1906B3AB"/>
    <w:rsid w:val="1908395D"/>
    <w:rsid w:val="190983A0"/>
    <w:rsid w:val="1912F7C4"/>
    <w:rsid w:val="1961064A"/>
    <w:rsid w:val="1964B196"/>
    <w:rsid w:val="196D646E"/>
    <w:rsid w:val="19A1CF75"/>
    <w:rsid w:val="19BC4EB0"/>
    <w:rsid w:val="19EFAEC8"/>
    <w:rsid w:val="19F96030"/>
    <w:rsid w:val="1A0419ED"/>
    <w:rsid w:val="1A482413"/>
    <w:rsid w:val="1A5E1FF3"/>
    <w:rsid w:val="1A71150D"/>
    <w:rsid w:val="1A8826D0"/>
    <w:rsid w:val="1A8C95CE"/>
    <w:rsid w:val="1ABDEF20"/>
    <w:rsid w:val="1ACC9C62"/>
    <w:rsid w:val="1AD651D6"/>
    <w:rsid w:val="1ADD9C9B"/>
    <w:rsid w:val="1AE813BD"/>
    <w:rsid w:val="1AFD498D"/>
    <w:rsid w:val="1B190105"/>
    <w:rsid w:val="1B2066BA"/>
    <w:rsid w:val="1B22BF57"/>
    <w:rsid w:val="1B541F22"/>
    <w:rsid w:val="1B5B0992"/>
    <w:rsid w:val="1B5D7455"/>
    <w:rsid w:val="1B8672D2"/>
    <w:rsid w:val="1B951C21"/>
    <w:rsid w:val="1BC0C814"/>
    <w:rsid w:val="1BCAC1AF"/>
    <w:rsid w:val="1BD15A9A"/>
    <w:rsid w:val="1BDF020D"/>
    <w:rsid w:val="1BDF2AA5"/>
    <w:rsid w:val="1BEC540F"/>
    <w:rsid w:val="1BF2EDDA"/>
    <w:rsid w:val="1BF4F2AC"/>
    <w:rsid w:val="1BFB1422"/>
    <w:rsid w:val="1C02808D"/>
    <w:rsid w:val="1C25A59D"/>
    <w:rsid w:val="1C4BBF5D"/>
    <w:rsid w:val="1C60FAAE"/>
    <w:rsid w:val="1C76AE77"/>
    <w:rsid w:val="1CAC242C"/>
    <w:rsid w:val="1CB47756"/>
    <w:rsid w:val="1CBC01CC"/>
    <w:rsid w:val="1CBF5894"/>
    <w:rsid w:val="1CECE7B6"/>
    <w:rsid w:val="1D04960E"/>
    <w:rsid w:val="1D195EFC"/>
    <w:rsid w:val="1D3939B7"/>
    <w:rsid w:val="1D3972DF"/>
    <w:rsid w:val="1D3A18D1"/>
    <w:rsid w:val="1D447906"/>
    <w:rsid w:val="1D45FB78"/>
    <w:rsid w:val="1D4FA64C"/>
    <w:rsid w:val="1D608C4C"/>
    <w:rsid w:val="1D7F9F79"/>
    <w:rsid w:val="1D8890E0"/>
    <w:rsid w:val="1DB906DA"/>
    <w:rsid w:val="1DBC06CF"/>
    <w:rsid w:val="1DDD2298"/>
    <w:rsid w:val="1DEE7F26"/>
    <w:rsid w:val="1DF06CD4"/>
    <w:rsid w:val="1E1E0A26"/>
    <w:rsid w:val="1E2C6BF5"/>
    <w:rsid w:val="1E33EF81"/>
    <w:rsid w:val="1E63E6F0"/>
    <w:rsid w:val="1E6442A6"/>
    <w:rsid w:val="1E661F13"/>
    <w:rsid w:val="1E6CAAAB"/>
    <w:rsid w:val="1E79D80E"/>
    <w:rsid w:val="1E9178A9"/>
    <w:rsid w:val="1EA8BFB4"/>
    <w:rsid w:val="1EAC2747"/>
    <w:rsid w:val="1EBC50D6"/>
    <w:rsid w:val="1EDAFB7F"/>
    <w:rsid w:val="1EFA3785"/>
    <w:rsid w:val="1F08C8DA"/>
    <w:rsid w:val="1F1C6997"/>
    <w:rsid w:val="1F27FDB5"/>
    <w:rsid w:val="1F302CAB"/>
    <w:rsid w:val="1F3C7738"/>
    <w:rsid w:val="1F7319B5"/>
    <w:rsid w:val="1F86D2B4"/>
    <w:rsid w:val="1FA613BF"/>
    <w:rsid w:val="1FA9009B"/>
    <w:rsid w:val="1FAAB5F4"/>
    <w:rsid w:val="1FAB72E0"/>
    <w:rsid w:val="1FAC9795"/>
    <w:rsid w:val="1FCD85AE"/>
    <w:rsid w:val="1FEED9D3"/>
    <w:rsid w:val="1FFAE8E0"/>
    <w:rsid w:val="1FFD4C4B"/>
    <w:rsid w:val="200BD243"/>
    <w:rsid w:val="201473AD"/>
    <w:rsid w:val="20152A98"/>
    <w:rsid w:val="201A37EF"/>
    <w:rsid w:val="2026B629"/>
    <w:rsid w:val="202859B4"/>
    <w:rsid w:val="204C06E6"/>
    <w:rsid w:val="2057AEC1"/>
    <w:rsid w:val="2078873A"/>
    <w:rsid w:val="20793766"/>
    <w:rsid w:val="20952F86"/>
    <w:rsid w:val="209ACF07"/>
    <w:rsid w:val="20AE86E1"/>
    <w:rsid w:val="20AF3A91"/>
    <w:rsid w:val="20C3E8D9"/>
    <w:rsid w:val="20CD0981"/>
    <w:rsid w:val="20E2CC13"/>
    <w:rsid w:val="211C6F3D"/>
    <w:rsid w:val="211E8573"/>
    <w:rsid w:val="21259A18"/>
    <w:rsid w:val="2134CFB0"/>
    <w:rsid w:val="21486759"/>
    <w:rsid w:val="2151A42F"/>
    <w:rsid w:val="215CE283"/>
    <w:rsid w:val="2166C199"/>
    <w:rsid w:val="2176A6B4"/>
    <w:rsid w:val="217928E7"/>
    <w:rsid w:val="21A7D03C"/>
    <w:rsid w:val="21BFF596"/>
    <w:rsid w:val="21E0A104"/>
    <w:rsid w:val="21E5F597"/>
    <w:rsid w:val="220F103B"/>
    <w:rsid w:val="2212AD5A"/>
    <w:rsid w:val="22262072"/>
    <w:rsid w:val="223F34D3"/>
    <w:rsid w:val="224BB55A"/>
    <w:rsid w:val="225EA612"/>
    <w:rsid w:val="226CF5AC"/>
    <w:rsid w:val="227337DD"/>
    <w:rsid w:val="227E3BE3"/>
    <w:rsid w:val="228F0D12"/>
    <w:rsid w:val="22992AD8"/>
    <w:rsid w:val="229FE2FF"/>
    <w:rsid w:val="22A1D822"/>
    <w:rsid w:val="22A2A28C"/>
    <w:rsid w:val="22B9628B"/>
    <w:rsid w:val="22BB0804"/>
    <w:rsid w:val="22EBE37F"/>
    <w:rsid w:val="22F8F5AB"/>
    <w:rsid w:val="2334A9CA"/>
    <w:rsid w:val="233B971E"/>
    <w:rsid w:val="2349EAE1"/>
    <w:rsid w:val="234D8994"/>
    <w:rsid w:val="234FA299"/>
    <w:rsid w:val="236F2638"/>
    <w:rsid w:val="237273A0"/>
    <w:rsid w:val="2380B2C6"/>
    <w:rsid w:val="2381B13C"/>
    <w:rsid w:val="23890181"/>
    <w:rsid w:val="238F0B91"/>
    <w:rsid w:val="23ADD437"/>
    <w:rsid w:val="23C14BBF"/>
    <w:rsid w:val="241B1AC0"/>
    <w:rsid w:val="24294191"/>
    <w:rsid w:val="2445C2EB"/>
    <w:rsid w:val="244E5CC3"/>
    <w:rsid w:val="245259BD"/>
    <w:rsid w:val="24731405"/>
    <w:rsid w:val="248F1BC5"/>
    <w:rsid w:val="24992051"/>
    <w:rsid w:val="24C3EE66"/>
    <w:rsid w:val="24E73832"/>
    <w:rsid w:val="24F8082D"/>
    <w:rsid w:val="2539F603"/>
    <w:rsid w:val="2548E040"/>
    <w:rsid w:val="256B7844"/>
    <w:rsid w:val="2577ADA4"/>
    <w:rsid w:val="2587161A"/>
    <w:rsid w:val="25AB16DC"/>
    <w:rsid w:val="25B6C0C9"/>
    <w:rsid w:val="25C3B7DC"/>
    <w:rsid w:val="25C7DA0D"/>
    <w:rsid w:val="25C944A0"/>
    <w:rsid w:val="25CEE9CC"/>
    <w:rsid w:val="25DFB85C"/>
    <w:rsid w:val="25E503F5"/>
    <w:rsid w:val="25ECAF2C"/>
    <w:rsid w:val="25F2A41A"/>
    <w:rsid w:val="263D2F87"/>
    <w:rsid w:val="263D68C9"/>
    <w:rsid w:val="26488468"/>
    <w:rsid w:val="2650EE69"/>
    <w:rsid w:val="26730B88"/>
    <w:rsid w:val="26868945"/>
    <w:rsid w:val="26A096DF"/>
    <w:rsid w:val="26A855EF"/>
    <w:rsid w:val="26D1A74B"/>
    <w:rsid w:val="26D20BF0"/>
    <w:rsid w:val="26D52443"/>
    <w:rsid w:val="26DED9C1"/>
    <w:rsid w:val="26E3EC31"/>
    <w:rsid w:val="26E5B796"/>
    <w:rsid w:val="26E7AD32"/>
    <w:rsid w:val="26F5A454"/>
    <w:rsid w:val="272554D1"/>
    <w:rsid w:val="2746C5B2"/>
    <w:rsid w:val="27481EA9"/>
    <w:rsid w:val="2756083F"/>
    <w:rsid w:val="27565733"/>
    <w:rsid w:val="2756CD30"/>
    <w:rsid w:val="2767B29C"/>
    <w:rsid w:val="276AB946"/>
    <w:rsid w:val="276BD983"/>
    <w:rsid w:val="2778DF22"/>
    <w:rsid w:val="277A5E9D"/>
    <w:rsid w:val="277C9843"/>
    <w:rsid w:val="277E7EA1"/>
    <w:rsid w:val="2780AF0F"/>
    <w:rsid w:val="278F42AB"/>
    <w:rsid w:val="27A54DB6"/>
    <w:rsid w:val="27A6E332"/>
    <w:rsid w:val="27AB7957"/>
    <w:rsid w:val="27BF0A4F"/>
    <w:rsid w:val="27CD2B1F"/>
    <w:rsid w:val="27FC281A"/>
    <w:rsid w:val="27FDC4D2"/>
    <w:rsid w:val="280A559B"/>
    <w:rsid w:val="280B8291"/>
    <w:rsid w:val="2820E286"/>
    <w:rsid w:val="2821A2A3"/>
    <w:rsid w:val="28428AA4"/>
    <w:rsid w:val="2844DAFC"/>
    <w:rsid w:val="2848D688"/>
    <w:rsid w:val="28524B95"/>
    <w:rsid w:val="28784CDF"/>
    <w:rsid w:val="287B9329"/>
    <w:rsid w:val="2898B007"/>
    <w:rsid w:val="289FD794"/>
    <w:rsid w:val="28B5966F"/>
    <w:rsid w:val="28E2F05C"/>
    <w:rsid w:val="28E536E7"/>
    <w:rsid w:val="28F3B546"/>
    <w:rsid w:val="28FD606A"/>
    <w:rsid w:val="2910C6FA"/>
    <w:rsid w:val="294AB0A9"/>
    <w:rsid w:val="2952CFDC"/>
    <w:rsid w:val="2961D10B"/>
    <w:rsid w:val="2964E3B7"/>
    <w:rsid w:val="29772101"/>
    <w:rsid w:val="29A1CBDD"/>
    <w:rsid w:val="29A8DFDD"/>
    <w:rsid w:val="29CF1C49"/>
    <w:rsid w:val="29D31C75"/>
    <w:rsid w:val="29DFAC42"/>
    <w:rsid w:val="29E97B54"/>
    <w:rsid w:val="29F1ADC4"/>
    <w:rsid w:val="29F45798"/>
    <w:rsid w:val="29FEDFBD"/>
    <w:rsid w:val="2A015DFD"/>
    <w:rsid w:val="2A178A02"/>
    <w:rsid w:val="2A4132E4"/>
    <w:rsid w:val="2A4C9BCB"/>
    <w:rsid w:val="2A545659"/>
    <w:rsid w:val="2A6E5643"/>
    <w:rsid w:val="2A710276"/>
    <w:rsid w:val="2A784563"/>
    <w:rsid w:val="2A8D1F78"/>
    <w:rsid w:val="2AAB3C97"/>
    <w:rsid w:val="2AC29BBF"/>
    <w:rsid w:val="2ADEE394"/>
    <w:rsid w:val="2AF055E4"/>
    <w:rsid w:val="2B0EA557"/>
    <w:rsid w:val="2B2D7E4E"/>
    <w:rsid w:val="2B4684B7"/>
    <w:rsid w:val="2B4A3B35"/>
    <w:rsid w:val="2B8DF700"/>
    <w:rsid w:val="2B980459"/>
    <w:rsid w:val="2BBCC086"/>
    <w:rsid w:val="2BCD3698"/>
    <w:rsid w:val="2BE482D8"/>
    <w:rsid w:val="2BE55AA3"/>
    <w:rsid w:val="2BE8A913"/>
    <w:rsid w:val="2C17C419"/>
    <w:rsid w:val="2C17FF65"/>
    <w:rsid w:val="2C3655FF"/>
    <w:rsid w:val="2C3B89A3"/>
    <w:rsid w:val="2C5BFBF0"/>
    <w:rsid w:val="2C67B73B"/>
    <w:rsid w:val="2C6A0490"/>
    <w:rsid w:val="2C6AECAC"/>
    <w:rsid w:val="2C6D879C"/>
    <w:rsid w:val="2C9B6558"/>
    <w:rsid w:val="2C9E0CEF"/>
    <w:rsid w:val="2CA749D7"/>
    <w:rsid w:val="2CA7F72C"/>
    <w:rsid w:val="2CB6EB0E"/>
    <w:rsid w:val="2CB8C1C8"/>
    <w:rsid w:val="2CC9B680"/>
    <w:rsid w:val="2CD528BC"/>
    <w:rsid w:val="2CD62AE7"/>
    <w:rsid w:val="2CE15576"/>
    <w:rsid w:val="2CE5BBFA"/>
    <w:rsid w:val="2D0726FB"/>
    <w:rsid w:val="2D097794"/>
    <w:rsid w:val="2D1438A6"/>
    <w:rsid w:val="2D2C041D"/>
    <w:rsid w:val="2D3ED251"/>
    <w:rsid w:val="2D519F5E"/>
    <w:rsid w:val="2D5584FB"/>
    <w:rsid w:val="2D7B5DF0"/>
    <w:rsid w:val="2D808068"/>
    <w:rsid w:val="2D8776E0"/>
    <w:rsid w:val="2D98B6BD"/>
    <w:rsid w:val="2DA09E36"/>
    <w:rsid w:val="2DD82646"/>
    <w:rsid w:val="2DE5259A"/>
    <w:rsid w:val="2DFACE41"/>
    <w:rsid w:val="2E238FCE"/>
    <w:rsid w:val="2E25CE9B"/>
    <w:rsid w:val="2E309E2B"/>
    <w:rsid w:val="2E3195D7"/>
    <w:rsid w:val="2E604D10"/>
    <w:rsid w:val="2E651F8B"/>
    <w:rsid w:val="2E7CEF7D"/>
    <w:rsid w:val="2E80841C"/>
    <w:rsid w:val="2E856860"/>
    <w:rsid w:val="2E9BE783"/>
    <w:rsid w:val="2EA7099C"/>
    <w:rsid w:val="2EAA849B"/>
    <w:rsid w:val="2EB0B5AF"/>
    <w:rsid w:val="2EB24512"/>
    <w:rsid w:val="2EB53BC0"/>
    <w:rsid w:val="2EC6F6C8"/>
    <w:rsid w:val="2EC79E6E"/>
    <w:rsid w:val="2EC8F362"/>
    <w:rsid w:val="2ECDB4C8"/>
    <w:rsid w:val="2ECE81A7"/>
    <w:rsid w:val="2EF0558D"/>
    <w:rsid w:val="2EF904C4"/>
    <w:rsid w:val="2EF994F1"/>
    <w:rsid w:val="2F045105"/>
    <w:rsid w:val="2F162585"/>
    <w:rsid w:val="2F27F40C"/>
    <w:rsid w:val="2F3970C7"/>
    <w:rsid w:val="2F5575A9"/>
    <w:rsid w:val="2F7D4E1C"/>
    <w:rsid w:val="2F8811B9"/>
    <w:rsid w:val="2F8922F7"/>
    <w:rsid w:val="2F8E40EF"/>
    <w:rsid w:val="2F93B724"/>
    <w:rsid w:val="2F964ECD"/>
    <w:rsid w:val="2FB5772B"/>
    <w:rsid w:val="2FB9410B"/>
    <w:rsid w:val="2FCFF4CD"/>
    <w:rsid w:val="2FEC6350"/>
    <w:rsid w:val="2FF05058"/>
    <w:rsid w:val="30171FD6"/>
    <w:rsid w:val="30177887"/>
    <w:rsid w:val="301B54F0"/>
    <w:rsid w:val="30228421"/>
    <w:rsid w:val="304257BC"/>
    <w:rsid w:val="305D7165"/>
    <w:rsid w:val="3076053B"/>
    <w:rsid w:val="308AFC98"/>
    <w:rsid w:val="3096F41D"/>
    <w:rsid w:val="309B9B6E"/>
    <w:rsid w:val="30B4F378"/>
    <w:rsid w:val="30B7F954"/>
    <w:rsid w:val="30C814A1"/>
    <w:rsid w:val="30C89C0B"/>
    <w:rsid w:val="30CCBCEC"/>
    <w:rsid w:val="30D1C74E"/>
    <w:rsid w:val="30DB64F4"/>
    <w:rsid w:val="30EDF0CA"/>
    <w:rsid w:val="31105501"/>
    <w:rsid w:val="3113CC70"/>
    <w:rsid w:val="3119CB26"/>
    <w:rsid w:val="3128E270"/>
    <w:rsid w:val="3158CE72"/>
    <w:rsid w:val="316BBD46"/>
    <w:rsid w:val="3179127E"/>
    <w:rsid w:val="318C88C3"/>
    <w:rsid w:val="31954BE4"/>
    <w:rsid w:val="31AA363E"/>
    <w:rsid w:val="31C16E70"/>
    <w:rsid w:val="31D58999"/>
    <w:rsid w:val="31D7C527"/>
    <w:rsid w:val="31E1A82B"/>
    <w:rsid w:val="31EFD5E5"/>
    <w:rsid w:val="320DAC3B"/>
    <w:rsid w:val="3218EFFC"/>
    <w:rsid w:val="323C5481"/>
    <w:rsid w:val="32482B99"/>
    <w:rsid w:val="3250A10F"/>
    <w:rsid w:val="3255D714"/>
    <w:rsid w:val="326C87A4"/>
    <w:rsid w:val="3285FEE9"/>
    <w:rsid w:val="32886A62"/>
    <w:rsid w:val="328FD98F"/>
    <w:rsid w:val="3292C48C"/>
    <w:rsid w:val="3297EE4B"/>
    <w:rsid w:val="32A702F8"/>
    <w:rsid w:val="32ABAAF6"/>
    <w:rsid w:val="32B6122A"/>
    <w:rsid w:val="32BDF11E"/>
    <w:rsid w:val="32EA33EE"/>
    <w:rsid w:val="32F2AF29"/>
    <w:rsid w:val="331471D6"/>
    <w:rsid w:val="33173300"/>
    <w:rsid w:val="331C05B0"/>
    <w:rsid w:val="33261195"/>
    <w:rsid w:val="3335761B"/>
    <w:rsid w:val="333A9A7D"/>
    <w:rsid w:val="335512D6"/>
    <w:rsid w:val="335D6895"/>
    <w:rsid w:val="33671387"/>
    <w:rsid w:val="33872BA1"/>
    <w:rsid w:val="338775AC"/>
    <w:rsid w:val="3399B06B"/>
    <w:rsid w:val="33AA8CC6"/>
    <w:rsid w:val="33ADC37F"/>
    <w:rsid w:val="33E3302D"/>
    <w:rsid w:val="33E7DF00"/>
    <w:rsid w:val="33F96E08"/>
    <w:rsid w:val="33FAA90B"/>
    <w:rsid w:val="340458C1"/>
    <w:rsid w:val="340E8876"/>
    <w:rsid w:val="341CDF4C"/>
    <w:rsid w:val="341E5B98"/>
    <w:rsid w:val="342B5283"/>
    <w:rsid w:val="34317AAC"/>
    <w:rsid w:val="3434457D"/>
    <w:rsid w:val="344B12BA"/>
    <w:rsid w:val="34572898"/>
    <w:rsid w:val="347D8E97"/>
    <w:rsid w:val="34915CF3"/>
    <w:rsid w:val="349D7F4A"/>
    <w:rsid w:val="34E942B2"/>
    <w:rsid w:val="34EE9439"/>
    <w:rsid w:val="34EEDBCC"/>
    <w:rsid w:val="350B3BE2"/>
    <w:rsid w:val="351C86C6"/>
    <w:rsid w:val="352BB1DA"/>
    <w:rsid w:val="35388FA0"/>
    <w:rsid w:val="3538928F"/>
    <w:rsid w:val="35445E6F"/>
    <w:rsid w:val="35479192"/>
    <w:rsid w:val="35589AF8"/>
    <w:rsid w:val="3576C2C0"/>
    <w:rsid w:val="35A0F290"/>
    <w:rsid w:val="35B8803E"/>
    <w:rsid w:val="35BBC352"/>
    <w:rsid w:val="35BCC671"/>
    <w:rsid w:val="35D5627B"/>
    <w:rsid w:val="35DF8D86"/>
    <w:rsid w:val="36134D3C"/>
    <w:rsid w:val="362EC16A"/>
    <w:rsid w:val="3639FC35"/>
    <w:rsid w:val="364148AC"/>
    <w:rsid w:val="3644ACA1"/>
    <w:rsid w:val="3695F132"/>
    <w:rsid w:val="36ADEA9B"/>
    <w:rsid w:val="36C1C14A"/>
    <w:rsid w:val="36C45E1D"/>
    <w:rsid w:val="36CEC908"/>
    <w:rsid w:val="36D3D622"/>
    <w:rsid w:val="36DD035E"/>
    <w:rsid w:val="36ECFCFC"/>
    <w:rsid w:val="3701D710"/>
    <w:rsid w:val="3702B58C"/>
    <w:rsid w:val="370619CC"/>
    <w:rsid w:val="37135E1C"/>
    <w:rsid w:val="3718F2D4"/>
    <w:rsid w:val="37197431"/>
    <w:rsid w:val="3724BBB5"/>
    <w:rsid w:val="37307818"/>
    <w:rsid w:val="373775D7"/>
    <w:rsid w:val="3739CD7F"/>
    <w:rsid w:val="373D61D3"/>
    <w:rsid w:val="373ED4AB"/>
    <w:rsid w:val="37408EAC"/>
    <w:rsid w:val="37767B1B"/>
    <w:rsid w:val="3782410B"/>
    <w:rsid w:val="379DED89"/>
    <w:rsid w:val="37B1A4D9"/>
    <w:rsid w:val="37B83122"/>
    <w:rsid w:val="37D037CE"/>
    <w:rsid w:val="37F5A5E4"/>
    <w:rsid w:val="37FD7C6A"/>
    <w:rsid w:val="37FF5F18"/>
    <w:rsid w:val="380AAF61"/>
    <w:rsid w:val="38116DE5"/>
    <w:rsid w:val="381808E1"/>
    <w:rsid w:val="381CE52F"/>
    <w:rsid w:val="382CCD23"/>
    <w:rsid w:val="382EBEC5"/>
    <w:rsid w:val="38347E21"/>
    <w:rsid w:val="384ACC3F"/>
    <w:rsid w:val="3858D022"/>
    <w:rsid w:val="385D52CE"/>
    <w:rsid w:val="38B6CB7E"/>
    <w:rsid w:val="38C9E743"/>
    <w:rsid w:val="38D4960E"/>
    <w:rsid w:val="38E7ADFD"/>
    <w:rsid w:val="38F4DF87"/>
    <w:rsid w:val="392AC7E0"/>
    <w:rsid w:val="39326415"/>
    <w:rsid w:val="3935AAA2"/>
    <w:rsid w:val="39448BFE"/>
    <w:rsid w:val="3956A843"/>
    <w:rsid w:val="3957394D"/>
    <w:rsid w:val="395AD5BA"/>
    <w:rsid w:val="395DF0BC"/>
    <w:rsid w:val="39706493"/>
    <w:rsid w:val="398CEB82"/>
    <w:rsid w:val="398FF7ED"/>
    <w:rsid w:val="39A09D3B"/>
    <w:rsid w:val="39B38765"/>
    <w:rsid w:val="39BD06F0"/>
    <w:rsid w:val="39C2C387"/>
    <w:rsid w:val="39C31279"/>
    <w:rsid w:val="39D43C50"/>
    <w:rsid w:val="39F0B379"/>
    <w:rsid w:val="3A2A4C60"/>
    <w:rsid w:val="3A436000"/>
    <w:rsid w:val="3A647E25"/>
    <w:rsid w:val="3A6C881D"/>
    <w:rsid w:val="3A847F5A"/>
    <w:rsid w:val="3A986AD6"/>
    <w:rsid w:val="3AA85D77"/>
    <w:rsid w:val="3AB73205"/>
    <w:rsid w:val="3AB8E696"/>
    <w:rsid w:val="3ABC575E"/>
    <w:rsid w:val="3ACC622F"/>
    <w:rsid w:val="3AD05188"/>
    <w:rsid w:val="3AD3885B"/>
    <w:rsid w:val="3ADB3DC4"/>
    <w:rsid w:val="3AE15C90"/>
    <w:rsid w:val="3AF15818"/>
    <w:rsid w:val="3AF9BEB9"/>
    <w:rsid w:val="3B049FB9"/>
    <w:rsid w:val="3B14F4E0"/>
    <w:rsid w:val="3B45A44C"/>
    <w:rsid w:val="3B52F8A5"/>
    <w:rsid w:val="3B618515"/>
    <w:rsid w:val="3B808DB4"/>
    <w:rsid w:val="3B83DA37"/>
    <w:rsid w:val="3B84580A"/>
    <w:rsid w:val="3B9CAA5C"/>
    <w:rsid w:val="3B9DA493"/>
    <w:rsid w:val="3BA2BE37"/>
    <w:rsid w:val="3BB11CF3"/>
    <w:rsid w:val="3BB90011"/>
    <w:rsid w:val="3BC14B25"/>
    <w:rsid w:val="3BDDEB45"/>
    <w:rsid w:val="3BE6DBE2"/>
    <w:rsid w:val="3BE8C93B"/>
    <w:rsid w:val="3BEA36D6"/>
    <w:rsid w:val="3BF5B164"/>
    <w:rsid w:val="3C13450F"/>
    <w:rsid w:val="3C1CF80B"/>
    <w:rsid w:val="3C2015D9"/>
    <w:rsid w:val="3C2BAF1F"/>
    <w:rsid w:val="3C2CDC9A"/>
    <w:rsid w:val="3C34188A"/>
    <w:rsid w:val="3C716D75"/>
    <w:rsid w:val="3C79D283"/>
    <w:rsid w:val="3C7BADD6"/>
    <w:rsid w:val="3C9CC22B"/>
    <w:rsid w:val="3C9D449C"/>
    <w:rsid w:val="3CA773EF"/>
    <w:rsid w:val="3CB21D22"/>
    <w:rsid w:val="3CB58765"/>
    <w:rsid w:val="3CB74B83"/>
    <w:rsid w:val="3CC822C5"/>
    <w:rsid w:val="3CD6C39A"/>
    <w:rsid w:val="3CF25998"/>
    <w:rsid w:val="3CF9BDE8"/>
    <w:rsid w:val="3D046B83"/>
    <w:rsid w:val="3D198351"/>
    <w:rsid w:val="3D3CA9DA"/>
    <w:rsid w:val="3D3F520B"/>
    <w:rsid w:val="3D4A1D88"/>
    <w:rsid w:val="3D55EEA1"/>
    <w:rsid w:val="3D669DFB"/>
    <w:rsid w:val="3D6E8097"/>
    <w:rsid w:val="3D720998"/>
    <w:rsid w:val="3D7758B4"/>
    <w:rsid w:val="3D7833B8"/>
    <w:rsid w:val="3D7B568D"/>
    <w:rsid w:val="3D8164CD"/>
    <w:rsid w:val="3D89DEAB"/>
    <w:rsid w:val="3D913F78"/>
    <w:rsid w:val="3DB9C15B"/>
    <w:rsid w:val="3DD9408E"/>
    <w:rsid w:val="3DE2BB92"/>
    <w:rsid w:val="3DE8D97A"/>
    <w:rsid w:val="3E058B0A"/>
    <w:rsid w:val="3E064F52"/>
    <w:rsid w:val="3E087D72"/>
    <w:rsid w:val="3E1892C6"/>
    <w:rsid w:val="3E369F44"/>
    <w:rsid w:val="3E541A21"/>
    <w:rsid w:val="3E593372"/>
    <w:rsid w:val="3E70E4A8"/>
    <w:rsid w:val="3E8C2682"/>
    <w:rsid w:val="3E8DE60E"/>
    <w:rsid w:val="3EA03CF6"/>
    <w:rsid w:val="3EB354C9"/>
    <w:rsid w:val="3EE63AEC"/>
    <w:rsid w:val="3EEE0E34"/>
    <w:rsid w:val="3EF79773"/>
    <w:rsid w:val="3EFED4CE"/>
    <w:rsid w:val="3F0977C6"/>
    <w:rsid w:val="3F13EA87"/>
    <w:rsid w:val="3F3067CD"/>
    <w:rsid w:val="3F37E794"/>
    <w:rsid w:val="3F38D0E9"/>
    <w:rsid w:val="3F4052AD"/>
    <w:rsid w:val="3F6F2ECC"/>
    <w:rsid w:val="3F781F31"/>
    <w:rsid w:val="3F7B1DFB"/>
    <w:rsid w:val="3F964658"/>
    <w:rsid w:val="3F966C83"/>
    <w:rsid w:val="3FE40A23"/>
    <w:rsid w:val="3FE4AE8D"/>
    <w:rsid w:val="3FECD9C1"/>
    <w:rsid w:val="3FF8600C"/>
    <w:rsid w:val="3FFE77A9"/>
    <w:rsid w:val="401C3CEA"/>
    <w:rsid w:val="40397325"/>
    <w:rsid w:val="404440EA"/>
    <w:rsid w:val="40510568"/>
    <w:rsid w:val="40546142"/>
    <w:rsid w:val="405B633D"/>
    <w:rsid w:val="40620912"/>
    <w:rsid w:val="407F92B7"/>
    <w:rsid w:val="40851B59"/>
    <w:rsid w:val="40A21FA2"/>
    <w:rsid w:val="40AC326B"/>
    <w:rsid w:val="40BFE09B"/>
    <w:rsid w:val="40CBF6BC"/>
    <w:rsid w:val="40CEB14B"/>
    <w:rsid w:val="40D71E92"/>
    <w:rsid w:val="40DC0A5B"/>
    <w:rsid w:val="40E27BE1"/>
    <w:rsid w:val="40FFF86C"/>
    <w:rsid w:val="410080D2"/>
    <w:rsid w:val="410AE84C"/>
    <w:rsid w:val="411680A5"/>
    <w:rsid w:val="4123B801"/>
    <w:rsid w:val="41275A59"/>
    <w:rsid w:val="413228EC"/>
    <w:rsid w:val="41483778"/>
    <w:rsid w:val="414F425E"/>
    <w:rsid w:val="415568E5"/>
    <w:rsid w:val="4162C3E1"/>
    <w:rsid w:val="416A566B"/>
    <w:rsid w:val="418C6B62"/>
    <w:rsid w:val="41A96623"/>
    <w:rsid w:val="41B0FC54"/>
    <w:rsid w:val="41C827DB"/>
    <w:rsid w:val="41D75C70"/>
    <w:rsid w:val="41E94678"/>
    <w:rsid w:val="41F0D45A"/>
    <w:rsid w:val="41F22E9E"/>
    <w:rsid w:val="41F65A21"/>
    <w:rsid w:val="4213D8D6"/>
    <w:rsid w:val="421419D3"/>
    <w:rsid w:val="421860E0"/>
    <w:rsid w:val="421E3789"/>
    <w:rsid w:val="42674D26"/>
    <w:rsid w:val="427E1126"/>
    <w:rsid w:val="42835FDA"/>
    <w:rsid w:val="428C97BF"/>
    <w:rsid w:val="42BCC02C"/>
    <w:rsid w:val="42FE53EE"/>
    <w:rsid w:val="430F681C"/>
    <w:rsid w:val="43203074"/>
    <w:rsid w:val="433B5936"/>
    <w:rsid w:val="433CE519"/>
    <w:rsid w:val="434B5A2C"/>
    <w:rsid w:val="4356DFE8"/>
    <w:rsid w:val="435A6B32"/>
    <w:rsid w:val="436F168A"/>
    <w:rsid w:val="4371DB4E"/>
    <w:rsid w:val="43720DFF"/>
    <w:rsid w:val="43B400F7"/>
    <w:rsid w:val="43D659D8"/>
    <w:rsid w:val="43D851B6"/>
    <w:rsid w:val="43DD2415"/>
    <w:rsid w:val="43E0C07E"/>
    <w:rsid w:val="43E9DA06"/>
    <w:rsid w:val="43EE4FE6"/>
    <w:rsid w:val="44043167"/>
    <w:rsid w:val="44076521"/>
    <w:rsid w:val="440EC557"/>
    <w:rsid w:val="442B95FD"/>
    <w:rsid w:val="4453BCC7"/>
    <w:rsid w:val="445D60AE"/>
    <w:rsid w:val="44645565"/>
    <w:rsid w:val="4464BF58"/>
    <w:rsid w:val="44660C51"/>
    <w:rsid w:val="44807A53"/>
    <w:rsid w:val="44C4193A"/>
    <w:rsid w:val="44CBFCDF"/>
    <w:rsid w:val="44E265A2"/>
    <w:rsid w:val="44E685DC"/>
    <w:rsid w:val="450F4AE8"/>
    <w:rsid w:val="4533E1AA"/>
    <w:rsid w:val="45451F78"/>
    <w:rsid w:val="45524DA5"/>
    <w:rsid w:val="455EB56B"/>
    <w:rsid w:val="455EBA11"/>
    <w:rsid w:val="456A0100"/>
    <w:rsid w:val="458919C2"/>
    <w:rsid w:val="459F544E"/>
    <w:rsid w:val="45A3E8E3"/>
    <w:rsid w:val="45A49FDD"/>
    <w:rsid w:val="45A7160F"/>
    <w:rsid w:val="45C2E450"/>
    <w:rsid w:val="45D5E5BC"/>
    <w:rsid w:val="45D7DBEE"/>
    <w:rsid w:val="45E23614"/>
    <w:rsid w:val="45EBE5E3"/>
    <w:rsid w:val="45F01B5C"/>
    <w:rsid w:val="45F5F0FB"/>
    <w:rsid w:val="4621AA2A"/>
    <w:rsid w:val="46648AFD"/>
    <w:rsid w:val="46756C8B"/>
    <w:rsid w:val="46788C64"/>
    <w:rsid w:val="4682501A"/>
    <w:rsid w:val="4689746D"/>
    <w:rsid w:val="46958A33"/>
    <w:rsid w:val="469E2C60"/>
    <w:rsid w:val="46B004E6"/>
    <w:rsid w:val="46DE4CE9"/>
    <w:rsid w:val="46FCFF57"/>
    <w:rsid w:val="4711ACF3"/>
    <w:rsid w:val="4731815F"/>
    <w:rsid w:val="474BF8DA"/>
    <w:rsid w:val="47540EED"/>
    <w:rsid w:val="47623578"/>
    <w:rsid w:val="476E0D97"/>
    <w:rsid w:val="477BAE36"/>
    <w:rsid w:val="4786A178"/>
    <w:rsid w:val="4797D595"/>
    <w:rsid w:val="479B7471"/>
    <w:rsid w:val="47A7FA82"/>
    <w:rsid w:val="47B2170A"/>
    <w:rsid w:val="47B6FCF1"/>
    <w:rsid w:val="47CAC20E"/>
    <w:rsid w:val="47D574DB"/>
    <w:rsid w:val="47E4411A"/>
    <w:rsid w:val="48043CAC"/>
    <w:rsid w:val="481E1E1A"/>
    <w:rsid w:val="482F4A9C"/>
    <w:rsid w:val="48359EEB"/>
    <w:rsid w:val="48662934"/>
    <w:rsid w:val="4885DD3B"/>
    <w:rsid w:val="48A4EDCE"/>
    <w:rsid w:val="48C2A47D"/>
    <w:rsid w:val="48C52179"/>
    <w:rsid w:val="48CD93F3"/>
    <w:rsid w:val="48E05FA9"/>
    <w:rsid w:val="48E29452"/>
    <w:rsid w:val="48ED077F"/>
    <w:rsid w:val="48F3F426"/>
    <w:rsid w:val="48F55765"/>
    <w:rsid w:val="48F8692B"/>
    <w:rsid w:val="48F9BD0C"/>
    <w:rsid w:val="48FD260E"/>
    <w:rsid w:val="4906EDA2"/>
    <w:rsid w:val="490FC87F"/>
    <w:rsid w:val="4927EAE6"/>
    <w:rsid w:val="4933EBC6"/>
    <w:rsid w:val="4941BCF0"/>
    <w:rsid w:val="49675C5D"/>
    <w:rsid w:val="49786319"/>
    <w:rsid w:val="497A0A12"/>
    <w:rsid w:val="49962D00"/>
    <w:rsid w:val="499DC7A1"/>
    <w:rsid w:val="49B8242C"/>
    <w:rsid w:val="49C45D09"/>
    <w:rsid w:val="49D9C074"/>
    <w:rsid w:val="49DEBA1E"/>
    <w:rsid w:val="49E2ADC6"/>
    <w:rsid w:val="49F67466"/>
    <w:rsid w:val="49F960A3"/>
    <w:rsid w:val="49FEC023"/>
    <w:rsid w:val="4A08DFB5"/>
    <w:rsid w:val="4A0E1829"/>
    <w:rsid w:val="4A24260D"/>
    <w:rsid w:val="4A3951F2"/>
    <w:rsid w:val="4A3E55E3"/>
    <w:rsid w:val="4A69DE49"/>
    <w:rsid w:val="4A7581C8"/>
    <w:rsid w:val="4A75BA50"/>
    <w:rsid w:val="4AA6EE4B"/>
    <w:rsid w:val="4AC4B895"/>
    <w:rsid w:val="4ACE6788"/>
    <w:rsid w:val="4AE30386"/>
    <w:rsid w:val="4AEE2E1D"/>
    <w:rsid w:val="4B0E234C"/>
    <w:rsid w:val="4B0E5B22"/>
    <w:rsid w:val="4B24E676"/>
    <w:rsid w:val="4B3A5DBC"/>
    <w:rsid w:val="4B43FB44"/>
    <w:rsid w:val="4B440DE9"/>
    <w:rsid w:val="4B460D37"/>
    <w:rsid w:val="4B4753F4"/>
    <w:rsid w:val="4B58AE73"/>
    <w:rsid w:val="4B60487E"/>
    <w:rsid w:val="4B627027"/>
    <w:rsid w:val="4B6412F0"/>
    <w:rsid w:val="4B6802CC"/>
    <w:rsid w:val="4B88B934"/>
    <w:rsid w:val="4B8BE2B7"/>
    <w:rsid w:val="4B9E0003"/>
    <w:rsid w:val="4BA112CA"/>
    <w:rsid w:val="4BA2507F"/>
    <w:rsid w:val="4BB332D4"/>
    <w:rsid w:val="4BC041FE"/>
    <w:rsid w:val="4BCA0785"/>
    <w:rsid w:val="4BD0828E"/>
    <w:rsid w:val="4BD76246"/>
    <w:rsid w:val="4BDBF557"/>
    <w:rsid w:val="4BDC37D3"/>
    <w:rsid w:val="4BF8E20E"/>
    <w:rsid w:val="4C2D1289"/>
    <w:rsid w:val="4C384334"/>
    <w:rsid w:val="4C567B06"/>
    <w:rsid w:val="4C62460D"/>
    <w:rsid w:val="4C68FE59"/>
    <w:rsid w:val="4C6A3728"/>
    <w:rsid w:val="4C82B57F"/>
    <w:rsid w:val="4C836DC9"/>
    <w:rsid w:val="4C8DC6C0"/>
    <w:rsid w:val="4C90C348"/>
    <w:rsid w:val="4C91AEDF"/>
    <w:rsid w:val="4C936DA7"/>
    <w:rsid w:val="4C9A9164"/>
    <w:rsid w:val="4CA58DF6"/>
    <w:rsid w:val="4CBB4964"/>
    <w:rsid w:val="4CC19E4B"/>
    <w:rsid w:val="4CE25045"/>
    <w:rsid w:val="4CE34CCA"/>
    <w:rsid w:val="4CED9D84"/>
    <w:rsid w:val="4CF4F764"/>
    <w:rsid w:val="4D0B3433"/>
    <w:rsid w:val="4D0B5371"/>
    <w:rsid w:val="4D1C62E8"/>
    <w:rsid w:val="4D306470"/>
    <w:rsid w:val="4D40830D"/>
    <w:rsid w:val="4D464A29"/>
    <w:rsid w:val="4D5C49F5"/>
    <w:rsid w:val="4D603EF4"/>
    <w:rsid w:val="4D81F7D9"/>
    <w:rsid w:val="4D89EEAA"/>
    <w:rsid w:val="4DA1FA3B"/>
    <w:rsid w:val="4DD419BF"/>
    <w:rsid w:val="4DE3BB84"/>
    <w:rsid w:val="4DE699EA"/>
    <w:rsid w:val="4E1FDB00"/>
    <w:rsid w:val="4E25710D"/>
    <w:rsid w:val="4E32F35E"/>
    <w:rsid w:val="4E47D921"/>
    <w:rsid w:val="4E583C6D"/>
    <w:rsid w:val="4EA5F28E"/>
    <w:rsid w:val="4EB01C3A"/>
    <w:rsid w:val="4ECC2AB1"/>
    <w:rsid w:val="4EFBDE38"/>
    <w:rsid w:val="4EFF5EF0"/>
    <w:rsid w:val="4F035CB0"/>
    <w:rsid w:val="4F156199"/>
    <w:rsid w:val="4F47002D"/>
    <w:rsid w:val="4F75B154"/>
    <w:rsid w:val="4F77A9E3"/>
    <w:rsid w:val="4F830EAB"/>
    <w:rsid w:val="4F886766"/>
    <w:rsid w:val="4F971605"/>
    <w:rsid w:val="4FD230C8"/>
    <w:rsid w:val="4FD74790"/>
    <w:rsid w:val="4FE05C68"/>
    <w:rsid w:val="4FF568EA"/>
    <w:rsid w:val="50045C07"/>
    <w:rsid w:val="504CE612"/>
    <w:rsid w:val="505CABD9"/>
    <w:rsid w:val="50715CB0"/>
    <w:rsid w:val="507D89CB"/>
    <w:rsid w:val="50837AF6"/>
    <w:rsid w:val="50916117"/>
    <w:rsid w:val="50928195"/>
    <w:rsid w:val="50A3E107"/>
    <w:rsid w:val="50BD73A2"/>
    <w:rsid w:val="50C6FC67"/>
    <w:rsid w:val="50CDFF46"/>
    <w:rsid w:val="50E9DDEB"/>
    <w:rsid w:val="50EC988E"/>
    <w:rsid w:val="51433C91"/>
    <w:rsid w:val="516CFEBE"/>
    <w:rsid w:val="516DAFA1"/>
    <w:rsid w:val="51725A15"/>
    <w:rsid w:val="519E4D4C"/>
    <w:rsid w:val="51A3E43E"/>
    <w:rsid w:val="51C4082B"/>
    <w:rsid w:val="51C87AEE"/>
    <w:rsid w:val="51CDBC39"/>
    <w:rsid w:val="51FC1DDC"/>
    <w:rsid w:val="5200CE2F"/>
    <w:rsid w:val="5203D130"/>
    <w:rsid w:val="5212F7D6"/>
    <w:rsid w:val="52150F9C"/>
    <w:rsid w:val="521BD2B9"/>
    <w:rsid w:val="521DC5D3"/>
    <w:rsid w:val="52229EEB"/>
    <w:rsid w:val="52254111"/>
    <w:rsid w:val="522E4F45"/>
    <w:rsid w:val="523234BB"/>
    <w:rsid w:val="523D72EF"/>
    <w:rsid w:val="528F2F3A"/>
    <w:rsid w:val="52907429"/>
    <w:rsid w:val="52B357E8"/>
    <w:rsid w:val="52D4E4A6"/>
    <w:rsid w:val="52DCB279"/>
    <w:rsid w:val="52E507FF"/>
    <w:rsid w:val="52E9D092"/>
    <w:rsid w:val="52F24578"/>
    <w:rsid w:val="531826F8"/>
    <w:rsid w:val="531A8210"/>
    <w:rsid w:val="531F4A7D"/>
    <w:rsid w:val="53325467"/>
    <w:rsid w:val="5347D29F"/>
    <w:rsid w:val="5362CE10"/>
    <w:rsid w:val="53802D6B"/>
    <w:rsid w:val="53985B2E"/>
    <w:rsid w:val="53A3F808"/>
    <w:rsid w:val="53EC9639"/>
    <w:rsid w:val="53F09679"/>
    <w:rsid w:val="53FBF94A"/>
    <w:rsid w:val="54119A7C"/>
    <w:rsid w:val="5426C8F3"/>
    <w:rsid w:val="542D251E"/>
    <w:rsid w:val="544D5EAF"/>
    <w:rsid w:val="5455DC54"/>
    <w:rsid w:val="54687327"/>
    <w:rsid w:val="5482970C"/>
    <w:rsid w:val="548DC0E2"/>
    <w:rsid w:val="548EED11"/>
    <w:rsid w:val="54945358"/>
    <w:rsid w:val="54AD0965"/>
    <w:rsid w:val="54B0224D"/>
    <w:rsid w:val="54B03778"/>
    <w:rsid w:val="54B3F334"/>
    <w:rsid w:val="54C7135E"/>
    <w:rsid w:val="54CC3CD7"/>
    <w:rsid w:val="54D1289A"/>
    <w:rsid w:val="54FD6AA1"/>
    <w:rsid w:val="5500A45F"/>
    <w:rsid w:val="5505531F"/>
    <w:rsid w:val="5516B143"/>
    <w:rsid w:val="55252E18"/>
    <w:rsid w:val="55303342"/>
    <w:rsid w:val="553F2083"/>
    <w:rsid w:val="55501529"/>
    <w:rsid w:val="5557DF6C"/>
    <w:rsid w:val="557255F1"/>
    <w:rsid w:val="559E42ED"/>
    <w:rsid w:val="559EFEC0"/>
    <w:rsid w:val="55D24F6C"/>
    <w:rsid w:val="55D59A23"/>
    <w:rsid w:val="55D6594C"/>
    <w:rsid w:val="55E4FE51"/>
    <w:rsid w:val="55F54668"/>
    <w:rsid w:val="55FC0B71"/>
    <w:rsid w:val="560532C6"/>
    <w:rsid w:val="56265490"/>
    <w:rsid w:val="56279B14"/>
    <w:rsid w:val="562C318E"/>
    <w:rsid w:val="562F1D2E"/>
    <w:rsid w:val="5649E9D4"/>
    <w:rsid w:val="56789F75"/>
    <w:rsid w:val="567D2CFB"/>
    <w:rsid w:val="568AF761"/>
    <w:rsid w:val="5696B2FB"/>
    <w:rsid w:val="56B1D9A6"/>
    <w:rsid w:val="56C2FBFB"/>
    <w:rsid w:val="56C96A69"/>
    <w:rsid w:val="56DAB424"/>
    <w:rsid w:val="56F265F5"/>
    <w:rsid w:val="57060959"/>
    <w:rsid w:val="570863E6"/>
    <w:rsid w:val="57118C9E"/>
    <w:rsid w:val="573DE556"/>
    <w:rsid w:val="57647378"/>
    <w:rsid w:val="5773744A"/>
    <w:rsid w:val="57905CA6"/>
    <w:rsid w:val="57ACE477"/>
    <w:rsid w:val="57AF8A2B"/>
    <w:rsid w:val="57B1A4E8"/>
    <w:rsid w:val="57B6B915"/>
    <w:rsid w:val="57EEBAE4"/>
    <w:rsid w:val="580E30A1"/>
    <w:rsid w:val="5813FA94"/>
    <w:rsid w:val="58260DD7"/>
    <w:rsid w:val="5860EAC8"/>
    <w:rsid w:val="586D9B96"/>
    <w:rsid w:val="587EAF8E"/>
    <w:rsid w:val="588D3FD5"/>
    <w:rsid w:val="58980A30"/>
    <w:rsid w:val="58A97791"/>
    <w:rsid w:val="58C30A0A"/>
    <w:rsid w:val="58C40A4C"/>
    <w:rsid w:val="58D9CF9F"/>
    <w:rsid w:val="58E990CE"/>
    <w:rsid w:val="58F18EF9"/>
    <w:rsid w:val="58F4D670"/>
    <w:rsid w:val="590528E0"/>
    <w:rsid w:val="5921EB2A"/>
    <w:rsid w:val="5922569B"/>
    <w:rsid w:val="5923ECE8"/>
    <w:rsid w:val="59251286"/>
    <w:rsid w:val="593200EF"/>
    <w:rsid w:val="593F46C9"/>
    <w:rsid w:val="595C9171"/>
    <w:rsid w:val="595E14D9"/>
    <w:rsid w:val="5964E17F"/>
    <w:rsid w:val="596B69F2"/>
    <w:rsid w:val="597D0130"/>
    <w:rsid w:val="59AF5636"/>
    <w:rsid w:val="59B43978"/>
    <w:rsid w:val="59CA23D1"/>
    <w:rsid w:val="59E802E3"/>
    <w:rsid w:val="59F4D550"/>
    <w:rsid w:val="59F84A63"/>
    <w:rsid w:val="5A032B19"/>
    <w:rsid w:val="5A03EC6F"/>
    <w:rsid w:val="5A0AAE3E"/>
    <w:rsid w:val="5A0C978A"/>
    <w:rsid w:val="5A20EB1D"/>
    <w:rsid w:val="5A30D7A5"/>
    <w:rsid w:val="5A4087B7"/>
    <w:rsid w:val="5A46D79E"/>
    <w:rsid w:val="5A4873F4"/>
    <w:rsid w:val="5A52785A"/>
    <w:rsid w:val="5A7514DE"/>
    <w:rsid w:val="5A820E97"/>
    <w:rsid w:val="5A8BC434"/>
    <w:rsid w:val="5A8DEA98"/>
    <w:rsid w:val="5AA6A982"/>
    <w:rsid w:val="5AB71A52"/>
    <w:rsid w:val="5ACB1BA5"/>
    <w:rsid w:val="5ACF0389"/>
    <w:rsid w:val="5AD4A0E2"/>
    <w:rsid w:val="5AE4BEE2"/>
    <w:rsid w:val="5AE9AF4A"/>
    <w:rsid w:val="5B0FFD2E"/>
    <w:rsid w:val="5B3B31ED"/>
    <w:rsid w:val="5B3F0C20"/>
    <w:rsid w:val="5B3FE57D"/>
    <w:rsid w:val="5B4F761F"/>
    <w:rsid w:val="5B519745"/>
    <w:rsid w:val="5B53D6C6"/>
    <w:rsid w:val="5B90C3B0"/>
    <w:rsid w:val="5B983DE4"/>
    <w:rsid w:val="5BA7E1A7"/>
    <w:rsid w:val="5BB40FF1"/>
    <w:rsid w:val="5BB77134"/>
    <w:rsid w:val="5BCAB287"/>
    <w:rsid w:val="5BE202C2"/>
    <w:rsid w:val="5BEA6501"/>
    <w:rsid w:val="5BF688F1"/>
    <w:rsid w:val="5BFEA838"/>
    <w:rsid w:val="5C0D0929"/>
    <w:rsid w:val="5C229EBC"/>
    <w:rsid w:val="5C2BE0FE"/>
    <w:rsid w:val="5C350810"/>
    <w:rsid w:val="5C3E859D"/>
    <w:rsid w:val="5C588104"/>
    <w:rsid w:val="5C732000"/>
    <w:rsid w:val="5C85EF1B"/>
    <w:rsid w:val="5C88673A"/>
    <w:rsid w:val="5C9469F5"/>
    <w:rsid w:val="5CB96109"/>
    <w:rsid w:val="5CCCB5A0"/>
    <w:rsid w:val="5CD75993"/>
    <w:rsid w:val="5CE58D3A"/>
    <w:rsid w:val="5CE94899"/>
    <w:rsid w:val="5D01F46C"/>
    <w:rsid w:val="5D03859E"/>
    <w:rsid w:val="5D0F41F5"/>
    <w:rsid w:val="5D21D4B3"/>
    <w:rsid w:val="5D538A77"/>
    <w:rsid w:val="5D714707"/>
    <w:rsid w:val="5D7B37F9"/>
    <w:rsid w:val="5D8B0D41"/>
    <w:rsid w:val="5D8C9B46"/>
    <w:rsid w:val="5D9362A4"/>
    <w:rsid w:val="5DA3527C"/>
    <w:rsid w:val="5DAB0969"/>
    <w:rsid w:val="5DAF7F7F"/>
    <w:rsid w:val="5DC0643A"/>
    <w:rsid w:val="5DC5EE1A"/>
    <w:rsid w:val="5DDE1F3D"/>
    <w:rsid w:val="5DDFB621"/>
    <w:rsid w:val="5DF8AB38"/>
    <w:rsid w:val="5DFA239A"/>
    <w:rsid w:val="5E019D38"/>
    <w:rsid w:val="5E0BA306"/>
    <w:rsid w:val="5E45633F"/>
    <w:rsid w:val="5E4710E2"/>
    <w:rsid w:val="5E5BA27C"/>
    <w:rsid w:val="5E5D905A"/>
    <w:rsid w:val="5E61F8F3"/>
    <w:rsid w:val="5E9C7795"/>
    <w:rsid w:val="5EA36135"/>
    <w:rsid w:val="5EA7E31A"/>
    <w:rsid w:val="5EB44EC6"/>
    <w:rsid w:val="5ECD3C25"/>
    <w:rsid w:val="5F0A3C33"/>
    <w:rsid w:val="5F41C779"/>
    <w:rsid w:val="5F4AFF4E"/>
    <w:rsid w:val="5F5B4469"/>
    <w:rsid w:val="5F5EB985"/>
    <w:rsid w:val="5F894846"/>
    <w:rsid w:val="5F92F590"/>
    <w:rsid w:val="5F935E3B"/>
    <w:rsid w:val="5F9DA8CC"/>
    <w:rsid w:val="5FB8567A"/>
    <w:rsid w:val="5FCD1066"/>
    <w:rsid w:val="5FD54EB1"/>
    <w:rsid w:val="5FE7D266"/>
    <w:rsid w:val="6020FDFE"/>
    <w:rsid w:val="602DB817"/>
    <w:rsid w:val="606406E1"/>
    <w:rsid w:val="607255C7"/>
    <w:rsid w:val="6080B66B"/>
    <w:rsid w:val="60B0F7A5"/>
    <w:rsid w:val="60BBB481"/>
    <w:rsid w:val="60C67D58"/>
    <w:rsid w:val="60CC9788"/>
    <w:rsid w:val="60DE5181"/>
    <w:rsid w:val="610C605C"/>
    <w:rsid w:val="61260F81"/>
    <w:rsid w:val="612E060B"/>
    <w:rsid w:val="6136274A"/>
    <w:rsid w:val="61474856"/>
    <w:rsid w:val="615D9E18"/>
    <w:rsid w:val="6168C076"/>
    <w:rsid w:val="616CA83F"/>
    <w:rsid w:val="6177F414"/>
    <w:rsid w:val="618342AB"/>
    <w:rsid w:val="618619E5"/>
    <w:rsid w:val="6190DD33"/>
    <w:rsid w:val="61A2D037"/>
    <w:rsid w:val="61AB3C9E"/>
    <w:rsid w:val="61B57C3B"/>
    <w:rsid w:val="625C5B8F"/>
    <w:rsid w:val="6261018A"/>
    <w:rsid w:val="626A1F85"/>
    <w:rsid w:val="626D2FA9"/>
    <w:rsid w:val="6277E089"/>
    <w:rsid w:val="62869017"/>
    <w:rsid w:val="6289566D"/>
    <w:rsid w:val="629913C9"/>
    <w:rsid w:val="62A7DB57"/>
    <w:rsid w:val="62BA5DFB"/>
    <w:rsid w:val="62C1FA86"/>
    <w:rsid w:val="62DCAEDD"/>
    <w:rsid w:val="62E1B712"/>
    <w:rsid w:val="62E5A5D1"/>
    <w:rsid w:val="62EC0CB0"/>
    <w:rsid w:val="62F87194"/>
    <w:rsid w:val="63055B94"/>
    <w:rsid w:val="631BA929"/>
    <w:rsid w:val="631F385E"/>
    <w:rsid w:val="632E1EED"/>
    <w:rsid w:val="6336CB55"/>
    <w:rsid w:val="633B45D5"/>
    <w:rsid w:val="6341365B"/>
    <w:rsid w:val="638BE1BE"/>
    <w:rsid w:val="6396EE17"/>
    <w:rsid w:val="63A03318"/>
    <w:rsid w:val="63BABFD4"/>
    <w:rsid w:val="63BD98AA"/>
    <w:rsid w:val="63C5A6D9"/>
    <w:rsid w:val="642E0691"/>
    <w:rsid w:val="6436417D"/>
    <w:rsid w:val="6446320E"/>
    <w:rsid w:val="644ACA84"/>
    <w:rsid w:val="645398C4"/>
    <w:rsid w:val="6467F93F"/>
    <w:rsid w:val="646B2E75"/>
    <w:rsid w:val="646D2C92"/>
    <w:rsid w:val="64835AD3"/>
    <w:rsid w:val="64AB342C"/>
    <w:rsid w:val="64BCFDC6"/>
    <w:rsid w:val="64BEADDC"/>
    <w:rsid w:val="64CB71CD"/>
    <w:rsid w:val="64E394BE"/>
    <w:rsid w:val="6501180A"/>
    <w:rsid w:val="650945F8"/>
    <w:rsid w:val="6517290D"/>
    <w:rsid w:val="651798AD"/>
    <w:rsid w:val="65303C53"/>
    <w:rsid w:val="65345036"/>
    <w:rsid w:val="6547B3DA"/>
    <w:rsid w:val="654CBF8A"/>
    <w:rsid w:val="6555664A"/>
    <w:rsid w:val="6560B46B"/>
    <w:rsid w:val="6567415A"/>
    <w:rsid w:val="65708172"/>
    <w:rsid w:val="65878378"/>
    <w:rsid w:val="6591E4BE"/>
    <w:rsid w:val="659DE584"/>
    <w:rsid w:val="65A0BE74"/>
    <w:rsid w:val="65A2F1AF"/>
    <w:rsid w:val="65AD53A9"/>
    <w:rsid w:val="65C4EA81"/>
    <w:rsid w:val="65D53315"/>
    <w:rsid w:val="65E4EB85"/>
    <w:rsid w:val="65EC0FFF"/>
    <w:rsid w:val="65F0CF9A"/>
    <w:rsid w:val="6601E50F"/>
    <w:rsid w:val="66116C90"/>
    <w:rsid w:val="6626D8A6"/>
    <w:rsid w:val="6626EA89"/>
    <w:rsid w:val="66391600"/>
    <w:rsid w:val="666219A3"/>
    <w:rsid w:val="666A2798"/>
    <w:rsid w:val="6683EBB3"/>
    <w:rsid w:val="66A07700"/>
    <w:rsid w:val="66A94AFF"/>
    <w:rsid w:val="66D71C1C"/>
    <w:rsid w:val="66F0269A"/>
    <w:rsid w:val="66F40E75"/>
    <w:rsid w:val="66FD56AD"/>
    <w:rsid w:val="6719DA73"/>
    <w:rsid w:val="672B76D7"/>
    <w:rsid w:val="673C3DBE"/>
    <w:rsid w:val="674C2E7E"/>
    <w:rsid w:val="675974FC"/>
    <w:rsid w:val="67690BEE"/>
    <w:rsid w:val="676FDD6F"/>
    <w:rsid w:val="677B6850"/>
    <w:rsid w:val="6790895D"/>
    <w:rsid w:val="6798E5FF"/>
    <w:rsid w:val="67B4BF63"/>
    <w:rsid w:val="67BBDA9B"/>
    <w:rsid w:val="67C257FA"/>
    <w:rsid w:val="67C838AE"/>
    <w:rsid w:val="67CCE0BC"/>
    <w:rsid w:val="67E6D24B"/>
    <w:rsid w:val="67F6503E"/>
    <w:rsid w:val="68069D68"/>
    <w:rsid w:val="68082E90"/>
    <w:rsid w:val="680E5E38"/>
    <w:rsid w:val="682B9E41"/>
    <w:rsid w:val="68437026"/>
    <w:rsid w:val="68827DBB"/>
    <w:rsid w:val="68858307"/>
    <w:rsid w:val="68A037B3"/>
    <w:rsid w:val="68A52CA9"/>
    <w:rsid w:val="68CBEA0D"/>
    <w:rsid w:val="68DBC44A"/>
    <w:rsid w:val="68E9118E"/>
    <w:rsid w:val="68FBBD24"/>
    <w:rsid w:val="69008BB4"/>
    <w:rsid w:val="691F3917"/>
    <w:rsid w:val="692277DF"/>
    <w:rsid w:val="693B2463"/>
    <w:rsid w:val="6949DC72"/>
    <w:rsid w:val="694D593E"/>
    <w:rsid w:val="695442FF"/>
    <w:rsid w:val="69679E6E"/>
    <w:rsid w:val="696F0331"/>
    <w:rsid w:val="6980E536"/>
    <w:rsid w:val="69A8CA1E"/>
    <w:rsid w:val="69B27199"/>
    <w:rsid w:val="69B94F30"/>
    <w:rsid w:val="69BFE753"/>
    <w:rsid w:val="69D54A6B"/>
    <w:rsid w:val="6A0DBE89"/>
    <w:rsid w:val="6A1B3515"/>
    <w:rsid w:val="6A2CB9FB"/>
    <w:rsid w:val="6A32ACE3"/>
    <w:rsid w:val="6A333A3C"/>
    <w:rsid w:val="6A392FFC"/>
    <w:rsid w:val="6A3AA3EE"/>
    <w:rsid w:val="6A4EAC88"/>
    <w:rsid w:val="6A572F9A"/>
    <w:rsid w:val="6A5FCFE7"/>
    <w:rsid w:val="6A703854"/>
    <w:rsid w:val="6A759618"/>
    <w:rsid w:val="6A83EFEC"/>
    <w:rsid w:val="6A8CC00E"/>
    <w:rsid w:val="6A96C196"/>
    <w:rsid w:val="6AC26FE0"/>
    <w:rsid w:val="6ACC4EC7"/>
    <w:rsid w:val="6ACD8794"/>
    <w:rsid w:val="6ADB1D65"/>
    <w:rsid w:val="6AE1D71C"/>
    <w:rsid w:val="6AE4DDF2"/>
    <w:rsid w:val="6AEA842C"/>
    <w:rsid w:val="6AFBB534"/>
    <w:rsid w:val="6B16DC7F"/>
    <w:rsid w:val="6B19B522"/>
    <w:rsid w:val="6B2D59A5"/>
    <w:rsid w:val="6B41903C"/>
    <w:rsid w:val="6B5235B7"/>
    <w:rsid w:val="6B5A7C0F"/>
    <w:rsid w:val="6B7171C6"/>
    <w:rsid w:val="6B85FE0C"/>
    <w:rsid w:val="6B97F090"/>
    <w:rsid w:val="6BA7442B"/>
    <w:rsid w:val="6BBF9F75"/>
    <w:rsid w:val="6BC5E6D4"/>
    <w:rsid w:val="6BD3983F"/>
    <w:rsid w:val="6BD95CE0"/>
    <w:rsid w:val="6BDC303B"/>
    <w:rsid w:val="6BEEF696"/>
    <w:rsid w:val="6BF14A05"/>
    <w:rsid w:val="6BFAFA58"/>
    <w:rsid w:val="6C0CF7CD"/>
    <w:rsid w:val="6C277ACC"/>
    <w:rsid w:val="6C6C7B42"/>
    <w:rsid w:val="6C6D6A82"/>
    <w:rsid w:val="6C7636EB"/>
    <w:rsid w:val="6C9A977D"/>
    <w:rsid w:val="6CF17113"/>
    <w:rsid w:val="6CF349B6"/>
    <w:rsid w:val="6D3E5E70"/>
    <w:rsid w:val="6D4A94BF"/>
    <w:rsid w:val="6D643FEF"/>
    <w:rsid w:val="6D7211F3"/>
    <w:rsid w:val="6D771239"/>
    <w:rsid w:val="6DD35EE9"/>
    <w:rsid w:val="6DD6B94E"/>
    <w:rsid w:val="6DD72794"/>
    <w:rsid w:val="6DDC9D08"/>
    <w:rsid w:val="6DEE32D8"/>
    <w:rsid w:val="6DF61604"/>
    <w:rsid w:val="6E0EC9F9"/>
    <w:rsid w:val="6E12B90D"/>
    <w:rsid w:val="6E503EEB"/>
    <w:rsid w:val="6E8A1410"/>
    <w:rsid w:val="6E958DBF"/>
    <w:rsid w:val="6EAD445C"/>
    <w:rsid w:val="6EAF5C4F"/>
    <w:rsid w:val="6EB1AECD"/>
    <w:rsid w:val="6EDD455B"/>
    <w:rsid w:val="6EFE2848"/>
    <w:rsid w:val="6F008B4F"/>
    <w:rsid w:val="6F2A3DB5"/>
    <w:rsid w:val="6F3D5757"/>
    <w:rsid w:val="6F617E0A"/>
    <w:rsid w:val="6F757F48"/>
    <w:rsid w:val="6FA63D93"/>
    <w:rsid w:val="6FC159B8"/>
    <w:rsid w:val="6FC73DDC"/>
    <w:rsid w:val="6FC97396"/>
    <w:rsid w:val="6FD5CEA3"/>
    <w:rsid w:val="6FD9EEEB"/>
    <w:rsid w:val="6FDB9AA9"/>
    <w:rsid w:val="6FF720F2"/>
    <w:rsid w:val="6FFB7DD1"/>
    <w:rsid w:val="6FFDB36B"/>
    <w:rsid w:val="70050B4A"/>
    <w:rsid w:val="7061A467"/>
    <w:rsid w:val="70696436"/>
    <w:rsid w:val="70942103"/>
    <w:rsid w:val="70A29ED0"/>
    <w:rsid w:val="70D091A2"/>
    <w:rsid w:val="70D72225"/>
    <w:rsid w:val="70DA9961"/>
    <w:rsid w:val="70DCA212"/>
    <w:rsid w:val="70F0DE0B"/>
    <w:rsid w:val="70F77F05"/>
    <w:rsid w:val="710247CA"/>
    <w:rsid w:val="711B990E"/>
    <w:rsid w:val="712C019D"/>
    <w:rsid w:val="714C0E56"/>
    <w:rsid w:val="71528492"/>
    <w:rsid w:val="71553CA1"/>
    <w:rsid w:val="715F0D2D"/>
    <w:rsid w:val="71A0B207"/>
    <w:rsid w:val="71A969A4"/>
    <w:rsid w:val="71A9DAD1"/>
    <w:rsid w:val="71D0C8C4"/>
    <w:rsid w:val="71DA395F"/>
    <w:rsid w:val="71E4C6A3"/>
    <w:rsid w:val="71ED6497"/>
    <w:rsid w:val="71FBA651"/>
    <w:rsid w:val="720192A8"/>
    <w:rsid w:val="7209B4ED"/>
    <w:rsid w:val="72112A4D"/>
    <w:rsid w:val="721651B5"/>
    <w:rsid w:val="7225CC5C"/>
    <w:rsid w:val="724028EB"/>
    <w:rsid w:val="7245A706"/>
    <w:rsid w:val="724E9EFD"/>
    <w:rsid w:val="727581A1"/>
    <w:rsid w:val="72B1FADA"/>
    <w:rsid w:val="72CEC543"/>
    <w:rsid w:val="72D2EED8"/>
    <w:rsid w:val="72D50510"/>
    <w:rsid w:val="72F761B3"/>
    <w:rsid w:val="7305BE2B"/>
    <w:rsid w:val="73078C33"/>
    <w:rsid w:val="73217271"/>
    <w:rsid w:val="732423E9"/>
    <w:rsid w:val="7325A560"/>
    <w:rsid w:val="732A107A"/>
    <w:rsid w:val="733A9F9F"/>
    <w:rsid w:val="733BD947"/>
    <w:rsid w:val="733D239D"/>
    <w:rsid w:val="734619DE"/>
    <w:rsid w:val="7351C81C"/>
    <w:rsid w:val="73527911"/>
    <w:rsid w:val="7358BF5B"/>
    <w:rsid w:val="7364C888"/>
    <w:rsid w:val="73700EE5"/>
    <w:rsid w:val="73889E7B"/>
    <w:rsid w:val="738A84D6"/>
    <w:rsid w:val="7395017C"/>
    <w:rsid w:val="739CFE4B"/>
    <w:rsid w:val="73D9DF18"/>
    <w:rsid w:val="73DD2754"/>
    <w:rsid w:val="73E696AA"/>
    <w:rsid w:val="73E6B563"/>
    <w:rsid w:val="73F7F479"/>
    <w:rsid w:val="74092F60"/>
    <w:rsid w:val="741F9AC7"/>
    <w:rsid w:val="74205DE6"/>
    <w:rsid w:val="7420F4E2"/>
    <w:rsid w:val="7427E3E0"/>
    <w:rsid w:val="742914F9"/>
    <w:rsid w:val="7438F874"/>
    <w:rsid w:val="7443D052"/>
    <w:rsid w:val="745EAC1E"/>
    <w:rsid w:val="7472636C"/>
    <w:rsid w:val="747624EE"/>
    <w:rsid w:val="7483C480"/>
    <w:rsid w:val="748B013A"/>
    <w:rsid w:val="7496CB70"/>
    <w:rsid w:val="74A4C244"/>
    <w:rsid w:val="74ADF152"/>
    <w:rsid w:val="74B345F4"/>
    <w:rsid w:val="74B9C097"/>
    <w:rsid w:val="74BDD581"/>
    <w:rsid w:val="74D4EA96"/>
    <w:rsid w:val="74DDC922"/>
    <w:rsid w:val="750414C1"/>
    <w:rsid w:val="75068D89"/>
    <w:rsid w:val="750BF54D"/>
    <w:rsid w:val="7511686E"/>
    <w:rsid w:val="751425B8"/>
    <w:rsid w:val="751A1A84"/>
    <w:rsid w:val="751A1F56"/>
    <w:rsid w:val="75209EDF"/>
    <w:rsid w:val="75476B53"/>
    <w:rsid w:val="754FCD72"/>
    <w:rsid w:val="757350B0"/>
    <w:rsid w:val="7576CBB6"/>
    <w:rsid w:val="75780844"/>
    <w:rsid w:val="75B753FF"/>
    <w:rsid w:val="75D09DB6"/>
    <w:rsid w:val="75D34007"/>
    <w:rsid w:val="75D7B2B8"/>
    <w:rsid w:val="75F95234"/>
    <w:rsid w:val="7605781D"/>
    <w:rsid w:val="762A7F13"/>
    <w:rsid w:val="764C332E"/>
    <w:rsid w:val="764DB589"/>
    <w:rsid w:val="7661F98C"/>
    <w:rsid w:val="766405FA"/>
    <w:rsid w:val="7664E433"/>
    <w:rsid w:val="767CA3B0"/>
    <w:rsid w:val="767DB307"/>
    <w:rsid w:val="76C2A4DF"/>
    <w:rsid w:val="76C907BA"/>
    <w:rsid w:val="76CCBA2D"/>
    <w:rsid w:val="76E8E728"/>
    <w:rsid w:val="76F322E1"/>
    <w:rsid w:val="76F5CE85"/>
    <w:rsid w:val="7712A2F0"/>
    <w:rsid w:val="771B4F7B"/>
    <w:rsid w:val="771F8F93"/>
    <w:rsid w:val="773D8F8A"/>
    <w:rsid w:val="774A49D3"/>
    <w:rsid w:val="775C4E88"/>
    <w:rsid w:val="77736276"/>
    <w:rsid w:val="778E4D21"/>
    <w:rsid w:val="779443E0"/>
    <w:rsid w:val="77ACAE1E"/>
    <w:rsid w:val="77ADFC92"/>
    <w:rsid w:val="77AE6D2E"/>
    <w:rsid w:val="77D19EDB"/>
    <w:rsid w:val="77D5DE35"/>
    <w:rsid w:val="77D8C4E0"/>
    <w:rsid w:val="77DEA4EF"/>
    <w:rsid w:val="77E65755"/>
    <w:rsid w:val="77E6C8FD"/>
    <w:rsid w:val="77EBCDC5"/>
    <w:rsid w:val="77EE0DF6"/>
    <w:rsid w:val="77F8CC8B"/>
    <w:rsid w:val="77FDB8C8"/>
    <w:rsid w:val="78051CB4"/>
    <w:rsid w:val="782112BF"/>
    <w:rsid w:val="78293C8D"/>
    <w:rsid w:val="782DF080"/>
    <w:rsid w:val="78475E8B"/>
    <w:rsid w:val="7852627E"/>
    <w:rsid w:val="78552BCD"/>
    <w:rsid w:val="78768C24"/>
    <w:rsid w:val="787C8EC4"/>
    <w:rsid w:val="788537EF"/>
    <w:rsid w:val="788E021A"/>
    <w:rsid w:val="7893908D"/>
    <w:rsid w:val="789E35E4"/>
    <w:rsid w:val="789E4156"/>
    <w:rsid w:val="78AAEFA7"/>
    <w:rsid w:val="78B34CCE"/>
    <w:rsid w:val="78BFFDC1"/>
    <w:rsid w:val="78C0D524"/>
    <w:rsid w:val="78C5A41F"/>
    <w:rsid w:val="78D080B3"/>
    <w:rsid w:val="78DB4F17"/>
    <w:rsid w:val="78DE106C"/>
    <w:rsid w:val="79091CC5"/>
    <w:rsid w:val="7915E596"/>
    <w:rsid w:val="794D5BB2"/>
    <w:rsid w:val="794ECD43"/>
    <w:rsid w:val="7996F041"/>
    <w:rsid w:val="79B7E786"/>
    <w:rsid w:val="79D094E6"/>
    <w:rsid w:val="7A01DD95"/>
    <w:rsid w:val="7A0219E6"/>
    <w:rsid w:val="7A071B0D"/>
    <w:rsid w:val="7A1B25CC"/>
    <w:rsid w:val="7A3C60B8"/>
    <w:rsid w:val="7A56D3BA"/>
    <w:rsid w:val="7A6219BA"/>
    <w:rsid w:val="7A760EC1"/>
    <w:rsid w:val="7A822FBF"/>
    <w:rsid w:val="7AA4ED3A"/>
    <w:rsid w:val="7AB2B35C"/>
    <w:rsid w:val="7ABC5E95"/>
    <w:rsid w:val="7ACA44A2"/>
    <w:rsid w:val="7ACF81CE"/>
    <w:rsid w:val="7AD9C9DE"/>
    <w:rsid w:val="7AE7CE6C"/>
    <w:rsid w:val="7AFB1FAB"/>
    <w:rsid w:val="7B13E7B6"/>
    <w:rsid w:val="7B1CEA6F"/>
    <w:rsid w:val="7B6FC7AE"/>
    <w:rsid w:val="7B8F026E"/>
    <w:rsid w:val="7BA8A0D6"/>
    <w:rsid w:val="7BB7FCB4"/>
    <w:rsid w:val="7BC020B9"/>
    <w:rsid w:val="7BC642F7"/>
    <w:rsid w:val="7BCDB987"/>
    <w:rsid w:val="7BE45883"/>
    <w:rsid w:val="7BE5A4DB"/>
    <w:rsid w:val="7BFAD884"/>
    <w:rsid w:val="7BFE86AD"/>
    <w:rsid w:val="7C01B16E"/>
    <w:rsid w:val="7C0B02F9"/>
    <w:rsid w:val="7C2EF952"/>
    <w:rsid w:val="7C4392A1"/>
    <w:rsid w:val="7C4BCC2B"/>
    <w:rsid w:val="7C4DE82E"/>
    <w:rsid w:val="7C4FFCD4"/>
    <w:rsid w:val="7C526970"/>
    <w:rsid w:val="7C6D8DB4"/>
    <w:rsid w:val="7C736963"/>
    <w:rsid w:val="7C85D0DD"/>
    <w:rsid w:val="7C938D34"/>
    <w:rsid w:val="7C98F545"/>
    <w:rsid w:val="7CD2B066"/>
    <w:rsid w:val="7CDA806E"/>
    <w:rsid w:val="7CE898A7"/>
    <w:rsid w:val="7CE899E8"/>
    <w:rsid w:val="7CF2635A"/>
    <w:rsid w:val="7D085E94"/>
    <w:rsid w:val="7D0C87FE"/>
    <w:rsid w:val="7D399EFA"/>
    <w:rsid w:val="7D40EF70"/>
    <w:rsid w:val="7D554C6F"/>
    <w:rsid w:val="7D8CB422"/>
    <w:rsid w:val="7DC0199D"/>
    <w:rsid w:val="7DD45118"/>
    <w:rsid w:val="7DE8DBD1"/>
    <w:rsid w:val="7DF6D860"/>
    <w:rsid w:val="7DF7797A"/>
    <w:rsid w:val="7E1C7EED"/>
    <w:rsid w:val="7E2A544E"/>
    <w:rsid w:val="7E3DF71E"/>
    <w:rsid w:val="7E5B9FEA"/>
    <w:rsid w:val="7E6372CF"/>
    <w:rsid w:val="7E950997"/>
    <w:rsid w:val="7E99F40D"/>
    <w:rsid w:val="7E9FCBD2"/>
    <w:rsid w:val="7EA2B3E8"/>
    <w:rsid w:val="7EAF1DFB"/>
    <w:rsid w:val="7EB155CF"/>
    <w:rsid w:val="7EC9DE0C"/>
    <w:rsid w:val="7ED2C2BE"/>
    <w:rsid w:val="7EE1AA4C"/>
    <w:rsid w:val="7F13AD78"/>
    <w:rsid w:val="7F13E27D"/>
    <w:rsid w:val="7F2D4299"/>
    <w:rsid w:val="7F307615"/>
    <w:rsid w:val="7F385165"/>
    <w:rsid w:val="7F3F716D"/>
    <w:rsid w:val="7F46238C"/>
    <w:rsid w:val="7F4D7A81"/>
    <w:rsid w:val="7F536A3C"/>
    <w:rsid w:val="7F5A560F"/>
    <w:rsid w:val="7F6273D0"/>
    <w:rsid w:val="7F711962"/>
    <w:rsid w:val="7F7EABF9"/>
    <w:rsid w:val="7F9BAC06"/>
    <w:rsid w:val="7FAAF933"/>
    <w:rsid w:val="7FAFA577"/>
    <w:rsid w:val="7FBED281"/>
    <w:rsid w:val="7FC69F8D"/>
    <w:rsid w:val="7FCF35DA"/>
    <w:rsid w:val="7FECF3DC"/>
    <w:rsid w:val="7FEF44D1"/>
    <w:rsid w:val="7FF85138"/>
    <w:rsid w:val="7FFA4732"/>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8B7B4"/>
  <w15:chartTrackingRefBased/>
  <w15:docId w15:val="{B81DDBAF-A9BB-44F2-AF48-C4F89284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E4"/>
  </w:style>
  <w:style w:type="paragraph" w:styleId="Heading1">
    <w:name w:val="heading 1"/>
    <w:basedOn w:val="Normal"/>
    <w:next w:val="Normal"/>
    <w:link w:val="Heading1Char"/>
    <w:uiPriority w:val="9"/>
    <w:qFormat/>
    <w:rsid w:val="005F782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F782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782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782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F782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F782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F782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F782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F782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82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5F78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82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82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F782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F782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F782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F782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F782F"/>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F782F"/>
    <w:pPr>
      <w:spacing w:line="240" w:lineRule="auto"/>
    </w:pPr>
    <w:rPr>
      <w:b/>
      <w:bCs/>
      <w:smallCaps/>
      <w:color w:val="44546A" w:themeColor="text2"/>
    </w:rPr>
  </w:style>
  <w:style w:type="paragraph" w:styleId="Title">
    <w:name w:val="Title"/>
    <w:basedOn w:val="Normal"/>
    <w:next w:val="Normal"/>
    <w:link w:val="TitleChar"/>
    <w:uiPriority w:val="10"/>
    <w:qFormat/>
    <w:rsid w:val="005F782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F782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F782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F782F"/>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F782F"/>
    <w:rPr>
      <w:b/>
      <w:bCs/>
    </w:rPr>
  </w:style>
  <w:style w:type="character" w:styleId="Emphasis">
    <w:name w:val="Emphasis"/>
    <w:basedOn w:val="DefaultParagraphFont"/>
    <w:uiPriority w:val="20"/>
    <w:qFormat/>
    <w:rsid w:val="005F782F"/>
    <w:rPr>
      <w:i/>
      <w:iCs/>
    </w:rPr>
  </w:style>
  <w:style w:type="paragraph" w:styleId="NoSpacing">
    <w:name w:val="No Spacing"/>
    <w:uiPriority w:val="1"/>
    <w:qFormat/>
    <w:rsid w:val="005F782F"/>
    <w:pPr>
      <w:spacing w:after="0" w:line="240" w:lineRule="auto"/>
    </w:pPr>
  </w:style>
  <w:style w:type="paragraph" w:styleId="Quote">
    <w:name w:val="Quote"/>
    <w:basedOn w:val="Normal"/>
    <w:next w:val="Normal"/>
    <w:link w:val="QuoteChar"/>
    <w:uiPriority w:val="29"/>
    <w:qFormat/>
    <w:rsid w:val="005F782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F782F"/>
    <w:rPr>
      <w:color w:val="44546A" w:themeColor="text2"/>
      <w:sz w:val="24"/>
      <w:szCs w:val="24"/>
    </w:rPr>
  </w:style>
  <w:style w:type="paragraph" w:styleId="IntenseQuote">
    <w:name w:val="Intense Quote"/>
    <w:basedOn w:val="Normal"/>
    <w:next w:val="Normal"/>
    <w:link w:val="IntenseQuoteChar"/>
    <w:uiPriority w:val="30"/>
    <w:qFormat/>
    <w:rsid w:val="005F782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F782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F782F"/>
    <w:rPr>
      <w:i/>
      <w:iCs/>
      <w:color w:val="595959" w:themeColor="text1" w:themeTint="A6"/>
    </w:rPr>
  </w:style>
  <w:style w:type="character" w:styleId="IntenseEmphasis">
    <w:name w:val="Intense Emphasis"/>
    <w:basedOn w:val="DefaultParagraphFont"/>
    <w:uiPriority w:val="21"/>
    <w:qFormat/>
    <w:rsid w:val="005F782F"/>
    <w:rPr>
      <w:b/>
      <w:bCs/>
      <w:i/>
      <w:iCs/>
    </w:rPr>
  </w:style>
  <w:style w:type="character" w:styleId="SubtleReference">
    <w:name w:val="Subtle Reference"/>
    <w:basedOn w:val="DefaultParagraphFont"/>
    <w:uiPriority w:val="31"/>
    <w:qFormat/>
    <w:rsid w:val="005F782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F782F"/>
    <w:rPr>
      <w:b/>
      <w:bCs/>
      <w:smallCaps/>
      <w:color w:val="44546A" w:themeColor="text2"/>
      <w:u w:val="single"/>
    </w:rPr>
  </w:style>
  <w:style w:type="character" w:styleId="BookTitle">
    <w:name w:val="Book Title"/>
    <w:basedOn w:val="DefaultParagraphFont"/>
    <w:uiPriority w:val="33"/>
    <w:qFormat/>
    <w:rsid w:val="005F782F"/>
    <w:rPr>
      <w:b/>
      <w:bCs/>
      <w:smallCaps/>
      <w:spacing w:val="10"/>
    </w:rPr>
  </w:style>
  <w:style w:type="paragraph" w:styleId="TOCHeading">
    <w:name w:val="TOC Heading"/>
    <w:basedOn w:val="Heading1"/>
    <w:next w:val="Normal"/>
    <w:uiPriority w:val="39"/>
    <w:semiHidden/>
    <w:unhideWhenUsed/>
    <w:qFormat/>
    <w:rsid w:val="005F782F"/>
    <w:pPr>
      <w:outlineLvl w:val="9"/>
    </w:pPr>
  </w:style>
  <w:style w:type="table" w:styleId="TableGrid">
    <w:name w:val="Table Grid"/>
    <w:basedOn w:val="TableNormal"/>
    <w:uiPriority w:val="39"/>
    <w:rsid w:val="005F7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7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A0"/>
  </w:style>
  <w:style w:type="paragraph" w:styleId="Footer">
    <w:name w:val="footer"/>
    <w:basedOn w:val="Normal"/>
    <w:link w:val="FooterChar"/>
    <w:uiPriority w:val="99"/>
    <w:unhideWhenUsed/>
    <w:rsid w:val="002E7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A0"/>
  </w:style>
  <w:style w:type="paragraph" w:styleId="ListParagraph">
    <w:name w:val="List Paragraph"/>
    <w:basedOn w:val="Normal"/>
    <w:uiPriority w:val="34"/>
    <w:qFormat/>
    <w:rsid w:val="00EC6231"/>
    <w:pPr>
      <w:ind w:left="720"/>
      <w:contextualSpacing/>
    </w:pPr>
  </w:style>
  <w:style w:type="character" w:styleId="CommentReference">
    <w:name w:val="annotation reference"/>
    <w:basedOn w:val="DefaultParagraphFont"/>
    <w:uiPriority w:val="99"/>
    <w:unhideWhenUsed/>
    <w:rsid w:val="00F14E2F"/>
    <w:rPr>
      <w:sz w:val="16"/>
      <w:szCs w:val="16"/>
    </w:rPr>
  </w:style>
  <w:style w:type="paragraph" w:styleId="CommentText">
    <w:name w:val="annotation text"/>
    <w:basedOn w:val="Normal"/>
    <w:link w:val="CommentTextChar"/>
    <w:uiPriority w:val="99"/>
    <w:unhideWhenUsed/>
    <w:rsid w:val="00F14E2F"/>
    <w:pPr>
      <w:spacing w:line="240" w:lineRule="auto"/>
    </w:pPr>
    <w:rPr>
      <w:sz w:val="20"/>
      <w:szCs w:val="20"/>
    </w:rPr>
  </w:style>
  <w:style w:type="character" w:customStyle="1" w:styleId="CommentTextChar">
    <w:name w:val="Comment Text Char"/>
    <w:basedOn w:val="DefaultParagraphFont"/>
    <w:link w:val="CommentText"/>
    <w:uiPriority w:val="99"/>
    <w:rsid w:val="00F14E2F"/>
    <w:rPr>
      <w:sz w:val="20"/>
      <w:szCs w:val="20"/>
    </w:rPr>
  </w:style>
  <w:style w:type="paragraph" w:styleId="CommentSubject">
    <w:name w:val="annotation subject"/>
    <w:basedOn w:val="CommentText"/>
    <w:next w:val="CommentText"/>
    <w:link w:val="CommentSubjectChar"/>
    <w:uiPriority w:val="99"/>
    <w:semiHidden/>
    <w:unhideWhenUsed/>
    <w:rsid w:val="00F14E2F"/>
    <w:rPr>
      <w:b/>
      <w:bCs/>
    </w:rPr>
  </w:style>
  <w:style w:type="character" w:customStyle="1" w:styleId="CommentSubjectChar">
    <w:name w:val="Comment Subject Char"/>
    <w:basedOn w:val="CommentTextChar"/>
    <w:link w:val="CommentSubject"/>
    <w:uiPriority w:val="99"/>
    <w:semiHidden/>
    <w:rsid w:val="00F14E2F"/>
    <w:rPr>
      <w:b/>
      <w:bCs/>
      <w:sz w:val="20"/>
      <w:szCs w:val="20"/>
    </w:rPr>
  </w:style>
  <w:style w:type="paragraph" w:styleId="NormalWeb">
    <w:name w:val="Normal (Web)"/>
    <w:basedOn w:val="Normal"/>
    <w:uiPriority w:val="99"/>
    <w:unhideWhenUsed/>
    <w:rsid w:val="00B913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0DC1"/>
    <w:rPr>
      <w:color w:val="0563C1" w:themeColor="hyperlink"/>
      <w:u w:val="single"/>
    </w:rPr>
  </w:style>
  <w:style w:type="character" w:styleId="UnresolvedMention">
    <w:name w:val="Unresolved Mention"/>
    <w:basedOn w:val="DefaultParagraphFont"/>
    <w:uiPriority w:val="99"/>
    <w:semiHidden/>
    <w:unhideWhenUsed/>
    <w:rsid w:val="00690DC1"/>
    <w:rPr>
      <w:color w:val="605E5C"/>
      <w:shd w:val="clear" w:color="auto" w:fill="E1DFDD"/>
    </w:rPr>
  </w:style>
  <w:style w:type="paragraph" w:customStyle="1" w:styleId="Default">
    <w:name w:val="Default"/>
    <w:rsid w:val="00F811C7"/>
    <w:pPr>
      <w:autoSpaceDE w:val="0"/>
      <w:autoSpaceDN w:val="0"/>
      <w:adjustRightInd w:val="0"/>
      <w:spacing w:after="0" w:line="240" w:lineRule="auto"/>
    </w:pPr>
    <w:rPr>
      <w:rFonts w:ascii="Times New Roman" w:hAnsi="Times New Roman" w:cs="Times New Roman"/>
      <w:color w:val="000000"/>
      <w:sz w:val="24"/>
      <w:szCs w:val="24"/>
    </w:rPr>
  </w:style>
  <w:style w:type="paragraph" w:styleId="TOC1">
    <w:name w:val="toc 1"/>
    <w:basedOn w:val="Normal"/>
    <w:next w:val="Normal"/>
    <w:uiPriority w:val="39"/>
    <w:unhideWhenUsed/>
    <w:rsid w:val="27A6E332"/>
    <w:pPr>
      <w:spacing w:after="100"/>
    </w:pPr>
  </w:style>
  <w:style w:type="paragraph" w:styleId="Revision">
    <w:name w:val="Revision"/>
    <w:hidden/>
    <w:uiPriority w:val="99"/>
    <w:semiHidden/>
    <w:rsid w:val="00862E65"/>
    <w:pPr>
      <w:spacing w:after="0" w:line="240" w:lineRule="auto"/>
    </w:pPr>
  </w:style>
  <w:style w:type="paragraph" w:styleId="FootnoteText">
    <w:name w:val="footnote text"/>
    <w:basedOn w:val="Normal"/>
    <w:link w:val="FootnoteTextChar"/>
    <w:uiPriority w:val="99"/>
    <w:unhideWhenUsed/>
    <w:qFormat/>
    <w:rsid w:val="00F223AD"/>
    <w:pPr>
      <w:spacing w:after="0" w:line="240" w:lineRule="exact"/>
    </w:pPr>
    <w:rPr>
      <w:rFonts w:ascii="Arial" w:eastAsia="Arial" w:hAnsi="Arial" w:cs="Times New Roman"/>
      <w:sz w:val="16"/>
      <w:szCs w:val="16"/>
      <w:lang w:val="en-GB"/>
    </w:rPr>
  </w:style>
  <w:style w:type="character" w:customStyle="1" w:styleId="FootnoteTextChar">
    <w:name w:val="Footnote Text Char"/>
    <w:basedOn w:val="DefaultParagraphFont"/>
    <w:link w:val="FootnoteText"/>
    <w:uiPriority w:val="99"/>
    <w:rsid w:val="00F223AD"/>
    <w:rPr>
      <w:rFonts w:ascii="Arial" w:eastAsia="Arial" w:hAnsi="Arial" w:cs="Times New Roman"/>
      <w:sz w:val="16"/>
      <w:szCs w:val="16"/>
      <w:lang w:val="en-GB"/>
    </w:rPr>
  </w:style>
  <w:style w:type="character" w:styleId="FootnoteReference">
    <w:name w:val="footnote reference"/>
    <w:link w:val="Char2"/>
    <w:uiPriority w:val="99"/>
    <w:unhideWhenUsed/>
    <w:qFormat/>
    <w:rsid w:val="00F223AD"/>
    <w:rPr>
      <w:vertAlign w:val="superscript"/>
    </w:rPr>
  </w:style>
  <w:style w:type="paragraph" w:customStyle="1" w:styleId="Char2">
    <w:name w:val="Char2"/>
    <w:basedOn w:val="Normal"/>
    <w:link w:val="FootnoteReference"/>
    <w:uiPriority w:val="99"/>
    <w:rsid w:val="00F223AD"/>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29662">
      <w:bodyDiv w:val="1"/>
      <w:marLeft w:val="0"/>
      <w:marRight w:val="0"/>
      <w:marTop w:val="0"/>
      <w:marBottom w:val="0"/>
      <w:divBdr>
        <w:top w:val="none" w:sz="0" w:space="0" w:color="auto"/>
        <w:left w:val="none" w:sz="0" w:space="0" w:color="auto"/>
        <w:bottom w:val="none" w:sz="0" w:space="0" w:color="auto"/>
        <w:right w:val="none" w:sz="0" w:space="0" w:color="auto"/>
      </w:divBdr>
    </w:div>
    <w:div w:id="572664216">
      <w:bodyDiv w:val="1"/>
      <w:marLeft w:val="0"/>
      <w:marRight w:val="0"/>
      <w:marTop w:val="0"/>
      <w:marBottom w:val="0"/>
      <w:divBdr>
        <w:top w:val="none" w:sz="0" w:space="0" w:color="auto"/>
        <w:left w:val="none" w:sz="0" w:space="0" w:color="auto"/>
        <w:bottom w:val="none" w:sz="0" w:space="0" w:color="auto"/>
        <w:right w:val="none" w:sz="0" w:space="0" w:color="auto"/>
      </w:divBdr>
    </w:div>
    <w:div w:id="730353081">
      <w:bodyDiv w:val="1"/>
      <w:marLeft w:val="0"/>
      <w:marRight w:val="0"/>
      <w:marTop w:val="0"/>
      <w:marBottom w:val="0"/>
      <w:divBdr>
        <w:top w:val="none" w:sz="0" w:space="0" w:color="auto"/>
        <w:left w:val="none" w:sz="0" w:space="0" w:color="auto"/>
        <w:bottom w:val="none" w:sz="0" w:space="0" w:color="auto"/>
        <w:right w:val="none" w:sz="0" w:space="0" w:color="auto"/>
      </w:divBdr>
    </w:div>
    <w:div w:id="817697219">
      <w:bodyDiv w:val="1"/>
      <w:marLeft w:val="0"/>
      <w:marRight w:val="0"/>
      <w:marTop w:val="0"/>
      <w:marBottom w:val="0"/>
      <w:divBdr>
        <w:top w:val="none" w:sz="0" w:space="0" w:color="auto"/>
        <w:left w:val="none" w:sz="0" w:space="0" w:color="auto"/>
        <w:bottom w:val="none" w:sz="0" w:space="0" w:color="auto"/>
        <w:right w:val="none" w:sz="0" w:space="0" w:color="auto"/>
      </w:divBdr>
    </w:div>
    <w:div w:id="859397914">
      <w:bodyDiv w:val="1"/>
      <w:marLeft w:val="0"/>
      <w:marRight w:val="0"/>
      <w:marTop w:val="0"/>
      <w:marBottom w:val="0"/>
      <w:divBdr>
        <w:top w:val="none" w:sz="0" w:space="0" w:color="auto"/>
        <w:left w:val="none" w:sz="0" w:space="0" w:color="auto"/>
        <w:bottom w:val="none" w:sz="0" w:space="0" w:color="auto"/>
        <w:right w:val="none" w:sz="0" w:space="0" w:color="auto"/>
      </w:divBdr>
    </w:div>
    <w:div w:id="1163935508">
      <w:bodyDiv w:val="1"/>
      <w:marLeft w:val="0"/>
      <w:marRight w:val="0"/>
      <w:marTop w:val="0"/>
      <w:marBottom w:val="0"/>
      <w:divBdr>
        <w:top w:val="none" w:sz="0" w:space="0" w:color="auto"/>
        <w:left w:val="none" w:sz="0" w:space="0" w:color="auto"/>
        <w:bottom w:val="none" w:sz="0" w:space="0" w:color="auto"/>
        <w:right w:val="none" w:sz="0" w:space="0" w:color="auto"/>
      </w:divBdr>
    </w:div>
    <w:div w:id="1198086696">
      <w:bodyDiv w:val="1"/>
      <w:marLeft w:val="0"/>
      <w:marRight w:val="0"/>
      <w:marTop w:val="0"/>
      <w:marBottom w:val="0"/>
      <w:divBdr>
        <w:top w:val="none" w:sz="0" w:space="0" w:color="auto"/>
        <w:left w:val="none" w:sz="0" w:space="0" w:color="auto"/>
        <w:bottom w:val="none" w:sz="0" w:space="0" w:color="auto"/>
        <w:right w:val="none" w:sz="0" w:space="0" w:color="auto"/>
      </w:divBdr>
    </w:div>
    <w:div w:id="1436293173">
      <w:bodyDiv w:val="1"/>
      <w:marLeft w:val="0"/>
      <w:marRight w:val="0"/>
      <w:marTop w:val="0"/>
      <w:marBottom w:val="0"/>
      <w:divBdr>
        <w:top w:val="none" w:sz="0" w:space="0" w:color="auto"/>
        <w:left w:val="none" w:sz="0" w:space="0" w:color="auto"/>
        <w:bottom w:val="none" w:sz="0" w:space="0" w:color="auto"/>
        <w:right w:val="none" w:sz="0" w:space="0" w:color="auto"/>
      </w:divBdr>
    </w:div>
    <w:div w:id="1635674886">
      <w:bodyDiv w:val="1"/>
      <w:marLeft w:val="0"/>
      <w:marRight w:val="0"/>
      <w:marTop w:val="0"/>
      <w:marBottom w:val="0"/>
      <w:divBdr>
        <w:top w:val="none" w:sz="0" w:space="0" w:color="auto"/>
        <w:left w:val="none" w:sz="0" w:space="0" w:color="auto"/>
        <w:bottom w:val="none" w:sz="0" w:space="0" w:color="auto"/>
        <w:right w:val="none" w:sz="0" w:space="0" w:color="auto"/>
      </w:divBdr>
    </w:div>
    <w:div w:id="1852184697">
      <w:bodyDiv w:val="1"/>
      <w:marLeft w:val="0"/>
      <w:marRight w:val="0"/>
      <w:marTop w:val="0"/>
      <w:marBottom w:val="0"/>
      <w:divBdr>
        <w:top w:val="none" w:sz="0" w:space="0" w:color="auto"/>
        <w:left w:val="none" w:sz="0" w:space="0" w:color="auto"/>
        <w:bottom w:val="none" w:sz="0" w:space="0" w:color="auto"/>
        <w:right w:val="none" w:sz="0" w:space="0" w:color="auto"/>
      </w:divBdr>
    </w:div>
    <w:div w:id="203811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mailto:WVV_SealedBids@wvi.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ecd.org/en/topics/sub-issues/development-co-operation-evaluation-and-effectiveness/evaluation-criteria.html" TargetMode="External"/><Relationship Id="rId17" Type="http://schemas.openxmlformats.org/officeDocument/2006/relationships/hyperlink" Target="https://www.entwicklung.at/en/ada/evaluation" TargetMode="External"/><Relationship Id="rId2" Type="http://schemas.openxmlformats.org/officeDocument/2006/relationships/customXml" Target="../customXml/item2.xml"/><Relationship Id="rId16" Type="http://schemas.openxmlformats.org/officeDocument/2006/relationships/hyperlink" Target="https://www.entwicklung.at/fileadmin/user_upload/Dokumente/Evaluierung/Evaluierungs_Leitfaeden/Guidelines_for_Programme_and_Project_Evaluations_ADA_2020.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twicklung.at/en/ada/evaluation/" TargetMode="External"/><Relationship Id="rId5" Type="http://schemas.openxmlformats.org/officeDocument/2006/relationships/numbering" Target="numbering.xml"/><Relationship Id="rId15" Type="http://schemas.openxmlformats.org/officeDocument/2006/relationships/hyperlink" Target="https://www.entwicklung.at/fileadmin/user_upload/Dokumente/Evaluierung/Englisch/Evaluationpolicy.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b7625d-6eae-403d-a73e-6bde008dd116" xsi:nil="true"/>
    <lcf76f155ced4ddcb4097134ff3c332f xmlns="e5d9f59f-d938-4968-a543-2103cf7e012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44228505CB6C409D5670B6696B42B5" ma:contentTypeVersion="19" ma:contentTypeDescription="Create a new document." ma:contentTypeScope="" ma:versionID="ebde497764744be01120193b15bc98b9">
  <xsd:schema xmlns:xsd="http://www.w3.org/2001/XMLSchema" xmlns:xs="http://www.w3.org/2001/XMLSchema" xmlns:p="http://schemas.microsoft.com/office/2006/metadata/properties" xmlns:ns2="e5d9f59f-d938-4968-a543-2103cf7e0128" xmlns:ns3="93b7625d-6eae-403d-a73e-6bde008dd116" targetNamespace="http://schemas.microsoft.com/office/2006/metadata/properties" ma:root="true" ma:fieldsID="38d99d232f885eb043694f4bb6c09f91" ns2:_="" ns3:_="">
    <xsd:import namespace="e5d9f59f-d938-4968-a543-2103cf7e0128"/>
    <xsd:import namespace="93b7625d-6eae-403d-a73e-6bde008dd1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9f59f-d938-4968-a543-2103cf7e0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705418-96fe-4708-b88c-a960795848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b7625d-6eae-403d-a73e-6bde008dd11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5699e-99d6-43be-ac89-89b843aef59b}" ma:internalName="TaxCatchAll" ma:showField="CatchAllData" ma:web="93b7625d-6eae-403d-a73e-6bde008dd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30FCD4-3CE9-49D8-9FA5-CBE19C3EF2CB}">
  <ds:schemaRefs>
    <ds:schemaRef ds:uri="http://schemas.openxmlformats.org/officeDocument/2006/bibliography"/>
  </ds:schemaRefs>
</ds:datastoreItem>
</file>

<file path=customXml/itemProps2.xml><?xml version="1.0" encoding="utf-8"?>
<ds:datastoreItem xmlns:ds="http://schemas.openxmlformats.org/officeDocument/2006/customXml" ds:itemID="{F03BFCE1-613C-49A8-9469-17A82D021C4B}">
  <ds:schemaRefs>
    <ds:schemaRef ds:uri="http://schemas.microsoft.com/sharepoint/v3/contenttype/forms"/>
  </ds:schemaRefs>
</ds:datastoreItem>
</file>

<file path=customXml/itemProps3.xml><?xml version="1.0" encoding="utf-8"?>
<ds:datastoreItem xmlns:ds="http://schemas.openxmlformats.org/officeDocument/2006/customXml" ds:itemID="{1123FB9C-0444-4083-992D-E53A4358FF2F}">
  <ds:schemaRefs>
    <ds:schemaRef ds:uri="http://schemas.microsoft.com/office/2006/metadata/properties"/>
    <ds:schemaRef ds:uri="http://schemas.microsoft.com/office/infopath/2007/PartnerControls"/>
    <ds:schemaRef ds:uri="93b7625d-6eae-403d-a73e-6bde008dd116"/>
    <ds:schemaRef ds:uri="e5d9f59f-d938-4968-a543-2103cf7e0128"/>
  </ds:schemaRefs>
</ds:datastoreItem>
</file>

<file path=customXml/itemProps4.xml><?xml version="1.0" encoding="utf-8"?>
<ds:datastoreItem xmlns:ds="http://schemas.openxmlformats.org/officeDocument/2006/customXml" ds:itemID="{226D205B-3F24-4063-956E-20DEB46E3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9f59f-d938-4968-a543-2103cf7e0128"/>
    <ds:schemaRef ds:uri="93b7625d-6eae-403d-a73e-6bde008dd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4007</Words>
  <Characters>22843</Characters>
  <Application>Microsoft Office Word</Application>
  <DocSecurity>0</DocSecurity>
  <Lines>190</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R. Bhat</dc:creator>
  <cp:keywords/>
  <dc:description/>
  <cp:lastModifiedBy>Bui Thi Kim Ngan</cp:lastModifiedBy>
  <cp:revision>2</cp:revision>
  <cp:lastPrinted>2026-03-03T04:16:00Z</cp:lastPrinted>
  <dcterms:created xsi:type="dcterms:W3CDTF">2026-03-03T06:51:00Z</dcterms:created>
  <dcterms:modified xsi:type="dcterms:W3CDTF">2026-03-03T06:51:00Z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0x0101003C44228505CB6C409D5670B6696B42B5</vt:lpwstr>
  </property>
  <property fmtid="{D5CDD505-2E9C-101B-9397-08002B2CF9AE}" pid="3" name="MediaServiceImageTags">
    <vt:lpwstr/>
  </property>
</Properties>
</file>